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93" w:rsidRDefault="002D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-240665</wp:posOffset>
            </wp:positionV>
            <wp:extent cx="570230" cy="570230"/>
            <wp:effectExtent l="0" t="0" r="1270" b="127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5593" w:rsidRDefault="009E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593" w:rsidRDefault="002D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E5593" w:rsidRDefault="002D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:rsidR="009E5593" w:rsidRDefault="002D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:rsidR="009E5593" w:rsidRDefault="002D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9E5593" w:rsidRDefault="002D7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9E5593" w:rsidRDefault="002D7F9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93" w:rsidRDefault="002D7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 августа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110  </w:t>
      </w:r>
    </w:p>
    <w:p w:rsidR="009E5593" w:rsidRDefault="009E5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3"/>
      </w:tblGrid>
      <w:tr w:rsidR="009E5593">
        <w:trPr>
          <w:trHeight w:val="1732"/>
        </w:trPr>
        <w:tc>
          <w:tcPr>
            <w:tcW w:w="5943" w:type="dxa"/>
          </w:tcPr>
          <w:p w:rsidR="009E5593" w:rsidRDefault="002D7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Плодовск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Приозерского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района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9E5593" w:rsidRDefault="009E5593">
      <w:p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:rsidR="009E5593" w:rsidRDefault="002D7F98">
      <w:pPr>
        <w:snapToGrid w:val="0"/>
        <w:spacing w:line="240" w:lineRule="auto"/>
        <w:ind w:right="-9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</w:t>
      </w:r>
      <w:r>
        <w:rPr>
          <w:rFonts w:ascii="Times New Roman" w:hAnsi="Times New Roman" w:cs="Times New Roman"/>
          <w:sz w:val="24"/>
          <w:szCs w:val="24"/>
        </w:rPr>
        <w:t xml:space="preserve"> заявление Ли Эрика Викторовича (самозанятого), 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28.12.2009 г. № 381-ФЗ «Об основах государственного регулирования торговой деятельности в  Российской Федерации»,  Федеральным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приказом комитета по развитию ма</w:t>
      </w:r>
      <w:r>
        <w:rPr>
          <w:rFonts w:ascii="Times New Roman" w:hAnsi="Times New Roman" w:cs="Times New Roman"/>
          <w:sz w:val="24"/>
          <w:szCs w:val="24"/>
        </w:rPr>
        <w:t>лого, среднего бизнеса и потребительского рынка Ленинградской области от 04</w:t>
      </w: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2024 года № 10-П «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руководствуясь Уставом Плодовского сельского поселения, администрация ПОСТАНОВЛЯЕТ: </w:t>
      </w:r>
    </w:p>
    <w:p w:rsidR="009E5593" w:rsidRDefault="002D7F98">
      <w:pPr>
        <w:numPr>
          <w:ilvl w:val="0"/>
          <w:numId w:val="1"/>
        </w:numPr>
        <w:snapToGrid w:val="0"/>
        <w:spacing w:line="240" w:lineRule="auto"/>
        <w:ind w:right="-9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хему</w:t>
      </w:r>
      <w:r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Плодовск</w:t>
      </w:r>
      <w:r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 ра</w:t>
      </w:r>
      <w:r>
        <w:rPr>
          <w:rFonts w:ascii="Times New Roman" w:hAnsi="Times New Roman" w:cs="Times New Roman"/>
          <w:sz w:val="24"/>
          <w:szCs w:val="24"/>
        </w:rPr>
        <w:t xml:space="preserve">йона Ленинградской области мобильный нестационарный торговый объект </w:t>
      </w:r>
      <w:r>
        <w:rPr>
          <w:rFonts w:ascii="Times New Roman" w:hAnsi="Times New Roman" w:cs="Times New Roman"/>
          <w:sz w:val="24"/>
          <w:szCs w:val="24"/>
        </w:rPr>
        <w:t xml:space="preserve">- автомагазин (торговый автофургон, автолавка) </w:t>
      </w:r>
      <w:r>
        <w:rPr>
          <w:rFonts w:ascii="Times New Roman" w:hAnsi="Times New Roman" w:cs="Times New Roman"/>
          <w:sz w:val="24"/>
          <w:szCs w:val="24"/>
        </w:rPr>
        <w:t>для осуществления торговой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6866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орговл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розничн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нестационарных торговых объектах и на рынках пищевыми продуктами, на</w:t>
      </w:r>
      <w:r>
        <w:rPr>
          <w:rFonts w:ascii="Times New Roman" w:hAnsi="Times New Roman" w:cs="Times New Roman"/>
          <w:sz w:val="24"/>
          <w:szCs w:val="24"/>
        </w:rPr>
        <w:t>питками и табачной продукцией</w:t>
      </w:r>
      <w:r>
        <w:rPr>
          <w:rFonts w:ascii="Times New Roman" w:hAnsi="Times New Roman" w:cs="Times New Roman"/>
          <w:sz w:val="24"/>
          <w:szCs w:val="24"/>
        </w:rPr>
        <w:t>, расположенный на земельном участке с кадастровым номером 47:03:0610002:1005, по адресу: Ленинградская область, Приозерский муниципальный район, Плодовское сельское поселение, поселок Плодовое, улица Центральная, земельный уча</w:t>
      </w:r>
      <w:r>
        <w:rPr>
          <w:rFonts w:ascii="Times New Roman" w:hAnsi="Times New Roman" w:cs="Times New Roman"/>
          <w:sz w:val="24"/>
          <w:szCs w:val="24"/>
        </w:rPr>
        <w:t xml:space="preserve">сток 14/1 </w:t>
      </w:r>
      <w:r>
        <w:rPr>
          <w:rFonts w:ascii="Times New Roman" w:hAnsi="Times New Roman" w:cs="Times New Roman"/>
          <w:sz w:val="24"/>
          <w:szCs w:val="24"/>
          <w:lang w:eastAsia="zh-CN"/>
        </w:rPr>
        <w:t>[60.83905063741577, 30.152255066575872]</w:t>
      </w:r>
      <w:r>
        <w:rPr>
          <w:rFonts w:ascii="Times New Roman" w:hAnsi="Times New Roman" w:cs="Times New Roman"/>
          <w:sz w:val="24"/>
          <w:szCs w:val="24"/>
        </w:rPr>
        <w:t xml:space="preserve"> идентификационный номер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2-14-09-0003.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593" w:rsidRDefault="002D7F98">
      <w:pPr>
        <w:numPr>
          <w:ilvl w:val="0"/>
          <w:numId w:val="1"/>
        </w:numPr>
        <w:snapToGrid w:val="0"/>
        <w:spacing w:line="240" w:lineRule="auto"/>
        <w:ind w:right="-9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утвержденную схему в сектор по торговле и предпринимательской деятельности администрации Приозерского муниципального района Ленинградской области в э</w:t>
      </w:r>
      <w:r>
        <w:rPr>
          <w:rFonts w:ascii="Times New Roman" w:hAnsi="Times New Roman" w:cs="Times New Roman"/>
          <w:sz w:val="24"/>
          <w:szCs w:val="24"/>
        </w:rPr>
        <w:t>лектронном виде в течении 5 календарных дней.</w:t>
      </w:r>
    </w:p>
    <w:p w:rsidR="009E5593" w:rsidRDefault="002D7F98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8664B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Плодовского сельского поселения в сети Интернет. </w:t>
      </w:r>
    </w:p>
    <w:p w:rsidR="009E5593" w:rsidRDefault="002D7F98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Постановление вступает в силу со дня </w:t>
      </w:r>
      <w:r w:rsidR="0068664B">
        <w:rPr>
          <w:rFonts w:ascii="Times New Roman" w:hAnsi="Times New Roman" w:cs="Times New Roman"/>
          <w:sz w:val="24"/>
          <w:szCs w:val="24"/>
        </w:rPr>
        <w:t>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593" w:rsidRDefault="002D7F98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Контроль исполнения </w:t>
      </w:r>
      <w:r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9E5593" w:rsidRDefault="009E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64B" w:rsidRDefault="00686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593" w:rsidRDefault="002D7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      А. А. Михеев</w:t>
      </w:r>
    </w:p>
    <w:p w:rsidR="009E5593" w:rsidRDefault="009E55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64B" w:rsidRDefault="006866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664B" w:rsidRDefault="006866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E5593" w:rsidRDefault="002D7F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 .Лапова Д. Ю., тел.:  8(813-79)96-145</w:t>
      </w:r>
    </w:p>
    <w:p w:rsidR="009E5593" w:rsidRDefault="002D7F98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9E5593">
          <w:pgSz w:w="11906" w:h="16838"/>
          <w:pgMar w:top="899" w:right="746" w:bottom="426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Разослано: дело-1, сектор по тор</w:t>
      </w:r>
      <w:r>
        <w:rPr>
          <w:rFonts w:ascii="Times New Roman" w:hAnsi="Times New Roman" w:cs="Times New Roman"/>
          <w:sz w:val="16"/>
          <w:szCs w:val="16"/>
        </w:rPr>
        <w:t>говле и предпринимательскойдеятельности-</w:t>
      </w:r>
      <w:r w:rsidR="0068664B">
        <w:rPr>
          <w:rFonts w:ascii="Times New Roman" w:hAnsi="Times New Roman" w:cs="Times New Roman"/>
          <w:sz w:val="16"/>
          <w:szCs w:val="16"/>
        </w:rPr>
        <w:t>1</w:t>
      </w:r>
    </w:p>
    <w:p w:rsidR="009E5593" w:rsidRDefault="009E5593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593">
      <w:pgSz w:w="11906" w:h="16838"/>
      <w:pgMar w:top="425" w:right="709" w:bottom="1134" w:left="85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98" w:rsidRDefault="002D7F98">
      <w:pPr>
        <w:spacing w:line="240" w:lineRule="auto"/>
      </w:pPr>
      <w:r>
        <w:separator/>
      </w:r>
    </w:p>
  </w:endnote>
  <w:endnote w:type="continuationSeparator" w:id="0">
    <w:p w:rsidR="002D7F98" w:rsidRDefault="002D7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98" w:rsidRDefault="002D7F98">
      <w:pPr>
        <w:spacing w:after="0"/>
      </w:pPr>
      <w:r>
        <w:separator/>
      </w:r>
    </w:p>
  </w:footnote>
  <w:footnote w:type="continuationSeparator" w:id="0">
    <w:p w:rsidR="002D7F98" w:rsidRDefault="002D7F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9CF9AE"/>
    <w:multiLevelType w:val="singleLevel"/>
    <w:tmpl w:val="D69CF9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42D"/>
    <w:rsid w:val="000351B9"/>
    <w:rsid w:val="00052BE6"/>
    <w:rsid w:val="000545AC"/>
    <w:rsid w:val="00066BE3"/>
    <w:rsid w:val="000800E5"/>
    <w:rsid w:val="0008472E"/>
    <w:rsid w:val="00095221"/>
    <w:rsid w:val="0009754C"/>
    <w:rsid w:val="000A1543"/>
    <w:rsid w:val="000C5417"/>
    <w:rsid w:val="000E0A47"/>
    <w:rsid w:val="000E240B"/>
    <w:rsid w:val="00166B31"/>
    <w:rsid w:val="00172A27"/>
    <w:rsid w:val="0018235B"/>
    <w:rsid w:val="00190B9F"/>
    <w:rsid w:val="001A5E02"/>
    <w:rsid w:val="001B5EC3"/>
    <w:rsid w:val="002015F0"/>
    <w:rsid w:val="0021031A"/>
    <w:rsid w:val="002648D9"/>
    <w:rsid w:val="002822B4"/>
    <w:rsid w:val="002D7F98"/>
    <w:rsid w:val="002F79A6"/>
    <w:rsid w:val="003138AE"/>
    <w:rsid w:val="00350B66"/>
    <w:rsid w:val="0035459D"/>
    <w:rsid w:val="00364A65"/>
    <w:rsid w:val="003B202A"/>
    <w:rsid w:val="003D5CDA"/>
    <w:rsid w:val="003F60E8"/>
    <w:rsid w:val="00450765"/>
    <w:rsid w:val="00486239"/>
    <w:rsid w:val="004B027D"/>
    <w:rsid w:val="004D05BE"/>
    <w:rsid w:val="004E05FA"/>
    <w:rsid w:val="004F741E"/>
    <w:rsid w:val="00545FDC"/>
    <w:rsid w:val="00564BE9"/>
    <w:rsid w:val="005703C5"/>
    <w:rsid w:val="0058118F"/>
    <w:rsid w:val="005867FA"/>
    <w:rsid w:val="005A029A"/>
    <w:rsid w:val="005B34B6"/>
    <w:rsid w:val="005C095D"/>
    <w:rsid w:val="005E5922"/>
    <w:rsid w:val="00607409"/>
    <w:rsid w:val="006119D3"/>
    <w:rsid w:val="0061273F"/>
    <w:rsid w:val="0061718F"/>
    <w:rsid w:val="00621DB7"/>
    <w:rsid w:val="0065540C"/>
    <w:rsid w:val="00670027"/>
    <w:rsid w:val="00673665"/>
    <w:rsid w:val="006768FA"/>
    <w:rsid w:val="0068664B"/>
    <w:rsid w:val="006A74CB"/>
    <w:rsid w:val="006C423D"/>
    <w:rsid w:val="006D49E5"/>
    <w:rsid w:val="006F0416"/>
    <w:rsid w:val="00720BB5"/>
    <w:rsid w:val="00747020"/>
    <w:rsid w:val="00762A66"/>
    <w:rsid w:val="00775EA6"/>
    <w:rsid w:val="007E382D"/>
    <w:rsid w:val="0080495E"/>
    <w:rsid w:val="0081020F"/>
    <w:rsid w:val="00810629"/>
    <w:rsid w:val="00835934"/>
    <w:rsid w:val="008501B9"/>
    <w:rsid w:val="00854347"/>
    <w:rsid w:val="00871A99"/>
    <w:rsid w:val="00896E8D"/>
    <w:rsid w:val="008A7046"/>
    <w:rsid w:val="008E05AD"/>
    <w:rsid w:val="00900A00"/>
    <w:rsid w:val="00907E0D"/>
    <w:rsid w:val="0099455E"/>
    <w:rsid w:val="009B7B87"/>
    <w:rsid w:val="009E5593"/>
    <w:rsid w:val="009E55DD"/>
    <w:rsid w:val="00A30FB5"/>
    <w:rsid w:val="00A402EB"/>
    <w:rsid w:val="00A61A0A"/>
    <w:rsid w:val="00AB139C"/>
    <w:rsid w:val="00AB6A41"/>
    <w:rsid w:val="00AF6DC4"/>
    <w:rsid w:val="00B06BAC"/>
    <w:rsid w:val="00B23B30"/>
    <w:rsid w:val="00B31D4D"/>
    <w:rsid w:val="00B35CA7"/>
    <w:rsid w:val="00B3708F"/>
    <w:rsid w:val="00B37A44"/>
    <w:rsid w:val="00B41C32"/>
    <w:rsid w:val="00B8670F"/>
    <w:rsid w:val="00B86D3B"/>
    <w:rsid w:val="00B92424"/>
    <w:rsid w:val="00BD513B"/>
    <w:rsid w:val="00C11040"/>
    <w:rsid w:val="00C50168"/>
    <w:rsid w:val="00C556C1"/>
    <w:rsid w:val="00C70F9B"/>
    <w:rsid w:val="00C71A15"/>
    <w:rsid w:val="00C835CB"/>
    <w:rsid w:val="00CB3461"/>
    <w:rsid w:val="00CC0247"/>
    <w:rsid w:val="00CD5F89"/>
    <w:rsid w:val="00CF2CE5"/>
    <w:rsid w:val="00D11A6C"/>
    <w:rsid w:val="00D53A1E"/>
    <w:rsid w:val="00D912B5"/>
    <w:rsid w:val="00D9242B"/>
    <w:rsid w:val="00D97FC2"/>
    <w:rsid w:val="00E00BC2"/>
    <w:rsid w:val="00E10CEC"/>
    <w:rsid w:val="00E36AE8"/>
    <w:rsid w:val="00E46030"/>
    <w:rsid w:val="00E577B1"/>
    <w:rsid w:val="00E64821"/>
    <w:rsid w:val="00E835BC"/>
    <w:rsid w:val="00EA715F"/>
    <w:rsid w:val="00EB60BC"/>
    <w:rsid w:val="00F46DC9"/>
    <w:rsid w:val="00F5639F"/>
    <w:rsid w:val="00F84D99"/>
    <w:rsid w:val="00FE092F"/>
    <w:rsid w:val="00FE1B9A"/>
    <w:rsid w:val="00FE4002"/>
    <w:rsid w:val="00FF0602"/>
    <w:rsid w:val="1A4A30B1"/>
    <w:rsid w:val="1A4B5DA4"/>
    <w:rsid w:val="20B27232"/>
    <w:rsid w:val="2ADF6F62"/>
    <w:rsid w:val="342B203D"/>
    <w:rsid w:val="3F8B66FA"/>
    <w:rsid w:val="41430F42"/>
    <w:rsid w:val="43417CA0"/>
    <w:rsid w:val="44F43EE3"/>
    <w:rsid w:val="4C8C12C7"/>
    <w:rsid w:val="4F17219B"/>
    <w:rsid w:val="4F3273B6"/>
    <w:rsid w:val="4F8421AE"/>
    <w:rsid w:val="578E0F01"/>
    <w:rsid w:val="59713BC1"/>
    <w:rsid w:val="68620118"/>
    <w:rsid w:val="6BE35F4E"/>
    <w:rsid w:val="6E3766E2"/>
    <w:rsid w:val="752607AB"/>
    <w:rsid w:val="7A6413DB"/>
    <w:rsid w:val="7AA916CA"/>
    <w:rsid w:val="7BF027A4"/>
    <w:rsid w:val="7C623C02"/>
    <w:rsid w:val="7FB4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FBD0AF"/>
  <w15:docId w15:val="{8E36C6B6-F005-49C4-AF63-343074D5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  <w:jc w:val="both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/>
      <w:ind w:left="283"/>
    </w:pPr>
  </w:style>
  <w:style w:type="paragraph" w:styleId="ac">
    <w:name w:val="Title"/>
    <w:basedOn w:val="a"/>
    <w:uiPriority w:val="1"/>
    <w:qFormat/>
    <w:pPr>
      <w:jc w:val="center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qFormat/>
    <w:rPr>
      <w:rFonts w:ascii="Courier" w:eastAsia="Times New Roman" w:hAnsi="Courier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</w:style>
  <w:style w:type="paragraph" w:styleId="af0">
    <w:name w:val="List Paragraph"/>
    <w:basedOn w:val="a"/>
    <w:uiPriority w:val="1"/>
    <w:qFormat/>
    <w:pPr>
      <w:autoSpaceDN w:val="0"/>
      <w:ind w:left="720"/>
      <w:contextualSpacing/>
    </w:pPr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84"/>
      <w:ind w:left="17"/>
      <w:jc w:val="center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7CA5B868DC61C93193EE5C08070899FFBA320252CFB603C627FF58FU2QB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37CA5B868DC61C93193EE5C08070899FFBA32E222AFB603C627FF58FU2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</dc:creator>
  <cp:lastModifiedBy>Пользователь</cp:lastModifiedBy>
  <cp:revision>53</cp:revision>
  <cp:lastPrinted>2025-08-28T13:33:00Z</cp:lastPrinted>
  <dcterms:created xsi:type="dcterms:W3CDTF">2019-12-05T12:34:00Z</dcterms:created>
  <dcterms:modified xsi:type="dcterms:W3CDTF">2025-08-28T13:33:00Z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BC7EC7E78EFB4B76ADB119570FB0FEED_12</vt:lpwstr>
  </property>
</Properties>
</file>