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E1" w:rsidRDefault="006732E1" w:rsidP="006732E1">
      <w:pPr>
        <w:jc w:val="center"/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27305</wp:posOffset>
            </wp:positionV>
            <wp:extent cx="561340" cy="5645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2E1" w:rsidRDefault="006732E1" w:rsidP="006732E1">
      <w:pPr>
        <w:jc w:val="center"/>
      </w:pPr>
    </w:p>
    <w:p w:rsidR="006732E1" w:rsidRDefault="006732E1" w:rsidP="006732E1">
      <w:pPr>
        <w:jc w:val="center"/>
      </w:pPr>
    </w:p>
    <w:p w:rsidR="006732E1" w:rsidRDefault="006732E1" w:rsidP="006732E1">
      <w:pPr>
        <w:jc w:val="center"/>
      </w:pPr>
    </w:p>
    <w:p w:rsidR="006732E1" w:rsidRDefault="006732E1" w:rsidP="006732E1">
      <w:pPr>
        <w:jc w:val="center"/>
      </w:pPr>
      <w:r>
        <w:t>Администрация</w:t>
      </w:r>
    </w:p>
    <w:p w:rsidR="006732E1" w:rsidRDefault="006732E1" w:rsidP="006732E1">
      <w:pPr>
        <w:jc w:val="center"/>
      </w:pPr>
      <w:r>
        <w:t>муниципального образования  Плодовское  сельское  поселение</w:t>
      </w:r>
    </w:p>
    <w:p w:rsidR="006732E1" w:rsidRDefault="006732E1" w:rsidP="006732E1">
      <w:pPr>
        <w:jc w:val="center"/>
      </w:pPr>
      <w:r>
        <w:t>муниципального образования  Приозерский  муниципальный район</w:t>
      </w:r>
    </w:p>
    <w:p w:rsidR="006732E1" w:rsidRDefault="006732E1" w:rsidP="006732E1">
      <w:pPr>
        <w:jc w:val="center"/>
      </w:pPr>
      <w:r>
        <w:t>Ленинградской  области</w:t>
      </w:r>
    </w:p>
    <w:p w:rsidR="006732E1" w:rsidRDefault="006732E1" w:rsidP="006732E1">
      <w:pPr>
        <w:jc w:val="center"/>
      </w:pPr>
    </w:p>
    <w:p w:rsidR="006732E1" w:rsidRDefault="006732E1" w:rsidP="006732E1">
      <w:pPr>
        <w:shd w:val="clear" w:color="auto" w:fill="FFFFFF"/>
        <w:spacing w:line="326" w:lineRule="exact"/>
        <w:ind w:left="77"/>
        <w:jc w:val="center"/>
        <w:rPr>
          <w:color w:val="000000"/>
          <w:spacing w:val="9"/>
        </w:rPr>
      </w:pPr>
      <w:proofErr w:type="gramStart"/>
      <w:r>
        <w:rPr>
          <w:color w:val="000000"/>
          <w:spacing w:val="9"/>
        </w:rPr>
        <w:t>П</w:t>
      </w:r>
      <w:proofErr w:type="gramEnd"/>
      <w:r>
        <w:rPr>
          <w:color w:val="000000"/>
          <w:spacing w:val="9"/>
        </w:rPr>
        <w:t xml:space="preserve"> О С Т А Н О В Л Е Н И Е                  </w:t>
      </w:r>
    </w:p>
    <w:p w:rsidR="006732E1" w:rsidRDefault="006732E1" w:rsidP="006732E1">
      <w:pPr>
        <w:pStyle w:val="af7"/>
      </w:pPr>
    </w:p>
    <w:p w:rsidR="006732E1" w:rsidRDefault="00AC6CD5" w:rsidP="006732E1">
      <w:pPr>
        <w:pStyle w:val="af7"/>
      </w:pPr>
      <w:r>
        <w:t xml:space="preserve">от </w:t>
      </w:r>
      <w:r w:rsidR="00DC0496">
        <w:t>13</w:t>
      </w:r>
      <w:r w:rsidR="00D66CD2">
        <w:t xml:space="preserve"> </w:t>
      </w:r>
      <w:r w:rsidR="00AF266B">
        <w:t>янва</w:t>
      </w:r>
      <w:r w:rsidR="00A23F7F">
        <w:t>р</w:t>
      </w:r>
      <w:r w:rsidR="00D0725B">
        <w:t>я</w:t>
      </w:r>
      <w:r w:rsidR="006732E1">
        <w:t xml:space="preserve">  20</w:t>
      </w:r>
      <w:r w:rsidR="0053341A">
        <w:t>2</w:t>
      </w:r>
      <w:r w:rsidR="00F7284B">
        <w:t>2</w:t>
      </w:r>
      <w:r w:rsidR="00A23F7F">
        <w:t xml:space="preserve">  года                        </w:t>
      </w:r>
      <w:r>
        <w:t xml:space="preserve"> </w:t>
      </w:r>
      <w:r w:rsidR="00D66CD2">
        <w:t xml:space="preserve">      </w:t>
      </w:r>
      <w:r>
        <w:t xml:space="preserve">    </w:t>
      </w:r>
      <w:r w:rsidR="006732E1">
        <w:t xml:space="preserve">№ </w:t>
      </w:r>
      <w:r w:rsidR="00DC0496">
        <w:t>05</w:t>
      </w:r>
    </w:p>
    <w:p w:rsidR="006732E1" w:rsidRDefault="006732E1" w:rsidP="006732E1">
      <w:pPr>
        <w:shd w:val="clear" w:color="auto" w:fill="FFFFFF"/>
        <w:spacing w:line="326" w:lineRule="exact"/>
        <w:ind w:left="77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06"/>
        <w:gridCol w:w="4928"/>
        <w:gridCol w:w="851"/>
      </w:tblGrid>
      <w:tr w:rsidR="006732E1" w:rsidTr="00AF266B">
        <w:trPr>
          <w:gridBefore w:val="1"/>
          <w:gridAfter w:val="1"/>
          <w:wBefore w:w="106" w:type="dxa"/>
          <w:wAfter w:w="851" w:type="dxa"/>
          <w:trHeight w:val="790"/>
        </w:trPr>
        <w:tc>
          <w:tcPr>
            <w:tcW w:w="4928" w:type="dxa"/>
            <w:hideMark/>
          </w:tcPr>
          <w:p w:rsidR="006732E1" w:rsidRPr="00AF266B" w:rsidRDefault="00AF266B" w:rsidP="00F7284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266B">
              <w:rPr>
                <w:rFonts w:ascii="Times New Roman" w:hAnsi="Times New Roman" w:cs="Times New Roman"/>
                <w:b w:val="0"/>
                <w:sz w:val="24"/>
                <w:szCs w:val="24"/>
              </w:rPr>
              <w:t>О стоимости одного квадратного метра общей площади жилья в сельской местности на 202</w:t>
            </w:r>
            <w:r w:rsidR="00F7284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AF26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 по муниципальному образованию Плодовск</w:t>
            </w:r>
            <w:r w:rsidRPr="00AF26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ое сельское  поселение </w:t>
            </w:r>
          </w:p>
        </w:tc>
      </w:tr>
      <w:tr w:rsidR="006732E1" w:rsidTr="00AF266B">
        <w:trPr>
          <w:trHeight w:val="211"/>
        </w:trPr>
        <w:tc>
          <w:tcPr>
            <w:tcW w:w="5885" w:type="dxa"/>
            <w:gridSpan w:val="3"/>
            <w:hideMark/>
          </w:tcPr>
          <w:p w:rsidR="006732E1" w:rsidRPr="00AF266B" w:rsidRDefault="006732E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AF266B" w:rsidRPr="00BA50CD" w:rsidRDefault="00AF266B" w:rsidP="00AF266B">
      <w:pPr>
        <w:ind w:firstLine="540"/>
        <w:jc w:val="both"/>
      </w:pPr>
      <w:r w:rsidRPr="00B23E28">
        <w:rPr>
          <w:color w:val="000000"/>
        </w:rPr>
        <w:t xml:space="preserve">В целях реализации на территории Ленинградской </w:t>
      </w:r>
      <w:r w:rsidRPr="003953B3">
        <w:rPr>
          <w:color w:val="000000"/>
        </w:rPr>
        <w:t>области</w:t>
      </w:r>
      <w:r>
        <w:rPr>
          <w:color w:val="000000"/>
        </w:rPr>
        <w:t xml:space="preserve"> </w:t>
      </w:r>
      <w:r w:rsidRPr="00743431">
        <w:rPr>
          <w:color w:val="000000"/>
        </w:rPr>
        <w:t>государственной программы Российской Федерации «Комплексное развитие сельских территорий» и государственной программы Ленинградской области «Комплексное развитие сельских территорий Ленинградской области»</w:t>
      </w:r>
      <w:r w:rsidRPr="003953B3">
        <w:rPr>
          <w:color w:val="000000"/>
        </w:rPr>
        <w:t>,</w:t>
      </w:r>
      <w:r w:rsidRPr="00B23E28">
        <w:rPr>
          <w:color w:val="000000"/>
        </w:rPr>
        <w:t xml:space="preserve"> руководствуясь приказом Министерства строительства и жилищно-коммунального хозяйства Российской Федерации от </w:t>
      </w:r>
      <w:r w:rsidR="00F7284B">
        <w:rPr>
          <w:color w:val="000000"/>
        </w:rPr>
        <w:t>17</w:t>
      </w:r>
      <w:r>
        <w:rPr>
          <w:color w:val="000000"/>
        </w:rPr>
        <w:t xml:space="preserve"> декабря 202</w:t>
      </w:r>
      <w:r w:rsidR="00F7284B">
        <w:rPr>
          <w:color w:val="000000"/>
        </w:rPr>
        <w:t>1</w:t>
      </w:r>
      <w:r w:rsidRPr="00B23E28">
        <w:rPr>
          <w:color w:val="000000"/>
        </w:rPr>
        <w:t xml:space="preserve"> года № </w:t>
      </w:r>
      <w:r w:rsidR="00F7284B">
        <w:rPr>
          <w:color w:val="000000"/>
        </w:rPr>
        <w:t>955</w:t>
      </w:r>
      <w:r w:rsidRPr="00B23E28">
        <w:rPr>
          <w:color w:val="000000"/>
        </w:rPr>
        <w:t>/</w:t>
      </w:r>
      <w:proofErr w:type="spellStart"/>
      <w:proofErr w:type="gramStart"/>
      <w:r w:rsidRPr="00B23E28">
        <w:rPr>
          <w:color w:val="000000"/>
        </w:rPr>
        <w:t>п</w:t>
      </w:r>
      <w:r w:rsidRPr="00B23E28">
        <w:t>р</w:t>
      </w:r>
      <w:proofErr w:type="spellEnd"/>
      <w:proofErr w:type="gramEnd"/>
      <w:r>
        <w:t xml:space="preserve"> </w:t>
      </w:r>
      <w:r w:rsidRPr="00B23E28">
        <w:t>«</w:t>
      </w:r>
      <w:r w:rsidRPr="00B87014">
        <w:t>О нормативе стоимости одного квадратного метра общей площади жилого помещения по Российской Федерации на первое полугодие 202</w:t>
      </w:r>
      <w:r w:rsidR="00F7284B">
        <w:t>2</w:t>
      </w:r>
      <w:r w:rsidRPr="00B87014">
        <w:t xml:space="preserve"> года и показателях </w:t>
      </w:r>
      <w:proofErr w:type="gramStart"/>
      <w:r w:rsidRPr="00B87014">
        <w:t>средней</w:t>
      </w:r>
      <w:proofErr w:type="gramEnd"/>
      <w:r w:rsidRPr="00B87014">
        <w:t xml:space="preserve"> рыночной </w:t>
      </w:r>
      <w:proofErr w:type="gramStart"/>
      <w:r w:rsidRPr="00B87014">
        <w:t>стоимости одного квадратного метра общей площади жилого помещения по субъектам Российской Федерации на I квартал 202</w:t>
      </w:r>
      <w:r w:rsidR="00F7284B">
        <w:t>2</w:t>
      </w:r>
      <w:r w:rsidRPr="00B87014">
        <w:t xml:space="preserve"> год</w:t>
      </w:r>
      <w:r>
        <w:t>а</w:t>
      </w:r>
      <w:r w:rsidRPr="00CD126E">
        <w:t xml:space="preserve">», </w:t>
      </w:r>
      <w:r w:rsidRPr="00BA50CD">
        <w:t>Методическими  рекомендациями   по определению норматива стоимости одного квадратного метра общей площади жилья в муниципальных 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Комитета по строительству  Ленинградской области от 13 марта 2020 года № 79</w:t>
      </w:r>
      <w:proofErr w:type="gramEnd"/>
      <w:r w:rsidRPr="00BA50CD">
        <w:t xml:space="preserve"> «</w:t>
      </w:r>
      <w:proofErr w:type="gramStart"/>
      <w:r w:rsidRPr="00BA50CD">
        <w:t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 жильем и коммунальными услугами граждан Российской Федерации» и «Комплексное развитие сельских территорий»</w:t>
      </w:r>
      <w:r w:rsidRPr="00CD126E">
        <w:t>, Уставом муниципального образования</w:t>
      </w:r>
      <w:proofErr w:type="gramEnd"/>
      <w:r w:rsidRPr="00CD126E">
        <w:t xml:space="preserve"> </w:t>
      </w:r>
      <w:r>
        <w:t>Плодовск</w:t>
      </w:r>
      <w:r w:rsidRPr="00CD126E">
        <w:t xml:space="preserve">ое </w:t>
      </w:r>
      <w:r>
        <w:t>с</w:t>
      </w:r>
      <w:r w:rsidRPr="00CD126E">
        <w:t>ельское поселение, администрация</w:t>
      </w:r>
      <w:r w:rsidRPr="00B23E28">
        <w:t xml:space="preserve"> муниципального образования </w:t>
      </w:r>
      <w:r>
        <w:t>Плодовск</w:t>
      </w:r>
      <w:r w:rsidRPr="00B23E28">
        <w:t>ое сельское поселение ПОСТАНОВЛЯЕТ:</w:t>
      </w:r>
      <w:r w:rsidRPr="00BA50CD">
        <w:t xml:space="preserve"> </w:t>
      </w:r>
    </w:p>
    <w:p w:rsidR="00AF266B" w:rsidRPr="00B0565D" w:rsidRDefault="00AF266B" w:rsidP="00AF266B">
      <w:pPr>
        <w:tabs>
          <w:tab w:val="left" w:pos="-3060"/>
        </w:tabs>
        <w:ind w:firstLine="709"/>
        <w:jc w:val="both"/>
      </w:pPr>
      <w:r w:rsidRPr="00B23E28">
        <w:t>1. Утвердить стоимость одного квадратного метра общей площади жилья в сельской местности</w:t>
      </w:r>
      <w:r>
        <w:t xml:space="preserve"> на </w:t>
      </w:r>
      <w:r w:rsidRPr="00B23E28">
        <w:t>20</w:t>
      </w:r>
      <w:r>
        <w:t>2</w:t>
      </w:r>
      <w:r w:rsidR="00F7284B">
        <w:t>2</w:t>
      </w:r>
      <w:r w:rsidRPr="00B23E28">
        <w:t xml:space="preserve"> год по муниципальному образованию </w:t>
      </w:r>
      <w:r>
        <w:t>Плодовск</w:t>
      </w:r>
      <w:r w:rsidRPr="00B23E28">
        <w:t xml:space="preserve">ое сельское  поселение </w:t>
      </w:r>
      <w:r w:rsidRPr="00804AF6">
        <w:t xml:space="preserve">в размере </w:t>
      </w:r>
      <w:r w:rsidR="00040B72" w:rsidRPr="00040B72">
        <w:t>4</w:t>
      </w:r>
      <w:r w:rsidR="00DC0496">
        <w:t>9 8</w:t>
      </w:r>
      <w:r w:rsidR="00E90725">
        <w:t>82</w:t>
      </w:r>
      <w:r w:rsidRPr="00040B72">
        <w:t xml:space="preserve">  рублей </w:t>
      </w:r>
      <w:r w:rsidR="00E90725">
        <w:t>57</w:t>
      </w:r>
      <w:bookmarkStart w:id="0" w:name="_GoBack"/>
      <w:bookmarkEnd w:id="0"/>
      <w:r w:rsidRPr="00040B72">
        <w:t xml:space="preserve"> коп</w:t>
      </w:r>
      <w:proofErr w:type="gramStart"/>
      <w:r w:rsidRPr="00804AF6">
        <w:t xml:space="preserve">., </w:t>
      </w:r>
      <w:proofErr w:type="gramEnd"/>
      <w:r w:rsidRPr="00804AF6">
        <w:t>согласно</w:t>
      </w:r>
      <w:r w:rsidRPr="00B0565D">
        <w:t xml:space="preserve"> </w:t>
      </w:r>
      <w:r w:rsidR="00D66CD2">
        <w:t>п</w:t>
      </w:r>
      <w:r w:rsidRPr="00B0565D">
        <w:t>риложени</w:t>
      </w:r>
      <w:r w:rsidR="00D66CD2">
        <w:t>ю</w:t>
      </w:r>
      <w:r w:rsidRPr="00B0565D">
        <w:t xml:space="preserve"> № 1.</w:t>
      </w:r>
    </w:p>
    <w:p w:rsidR="00AF266B" w:rsidRPr="00B23E28" w:rsidRDefault="00AF266B" w:rsidP="00AF266B">
      <w:pPr>
        <w:tabs>
          <w:tab w:val="left" w:pos="-3060"/>
        </w:tabs>
        <w:ind w:firstLine="709"/>
        <w:jc w:val="both"/>
      </w:pPr>
      <w:r w:rsidRPr="00B0565D">
        <w:t xml:space="preserve">2. </w:t>
      </w:r>
      <w:r>
        <w:t>Н</w:t>
      </w:r>
      <w:r w:rsidRPr="00B23E28">
        <w:t>астоящее постановление опубликова</w:t>
      </w:r>
      <w:r>
        <w:t xml:space="preserve">ть </w:t>
      </w:r>
      <w:r w:rsidRPr="00B23E28">
        <w:t xml:space="preserve">в </w:t>
      </w:r>
      <w:r>
        <w:t>СМИ и на официальном сайте муниципального образования Плодовское сельское поселение</w:t>
      </w:r>
      <w:r w:rsidRPr="00B23E28">
        <w:t>.</w:t>
      </w:r>
    </w:p>
    <w:p w:rsidR="00AF266B" w:rsidRPr="00B23E28" w:rsidRDefault="00AF266B" w:rsidP="00AF266B">
      <w:pPr>
        <w:tabs>
          <w:tab w:val="left" w:pos="284"/>
          <w:tab w:val="left" w:pos="567"/>
          <w:tab w:val="left" w:pos="2265"/>
        </w:tabs>
        <w:ind w:firstLine="709"/>
      </w:pPr>
      <w:r w:rsidRPr="00B23E28">
        <w:t xml:space="preserve">3.Настоящее постановление вступает в силу </w:t>
      </w:r>
      <w:proofErr w:type="gramStart"/>
      <w:r w:rsidRPr="00B23E28">
        <w:t>с</w:t>
      </w:r>
      <w:proofErr w:type="gramEnd"/>
      <w:r w:rsidRPr="00B23E28">
        <w:t xml:space="preserve"> даты его официального опубликования.            </w:t>
      </w:r>
    </w:p>
    <w:p w:rsidR="00AF266B" w:rsidRPr="00B23E28" w:rsidRDefault="00AF266B" w:rsidP="00AF266B">
      <w:pPr>
        <w:tabs>
          <w:tab w:val="left" w:pos="284"/>
          <w:tab w:val="left" w:pos="567"/>
          <w:tab w:val="left" w:pos="2265"/>
        </w:tabs>
        <w:ind w:left="284" w:firstLine="425"/>
      </w:pPr>
      <w:r w:rsidRPr="00B23E28">
        <w:t xml:space="preserve">4. </w:t>
      </w:r>
      <w:proofErr w:type="gramStart"/>
      <w:r w:rsidRPr="00B23E28">
        <w:t>Контроль за</w:t>
      </w:r>
      <w:proofErr w:type="gramEnd"/>
      <w:r w:rsidRPr="00B23E28">
        <w:t xml:space="preserve"> исполнением</w:t>
      </w:r>
      <w:r>
        <w:t xml:space="preserve"> постановления </w:t>
      </w:r>
      <w:r w:rsidRPr="00B23E28">
        <w:t>оставляю за собой.</w:t>
      </w:r>
    </w:p>
    <w:p w:rsidR="006732E1" w:rsidRDefault="006732E1" w:rsidP="006732E1">
      <w:pPr>
        <w:widowControl w:val="0"/>
        <w:jc w:val="both"/>
      </w:pPr>
    </w:p>
    <w:p w:rsidR="006732E1" w:rsidRDefault="006732E1" w:rsidP="006732E1">
      <w:pPr>
        <w:widowControl w:val="0"/>
        <w:jc w:val="both"/>
      </w:pPr>
    </w:p>
    <w:p w:rsidR="00F7284B" w:rsidRDefault="00F7284B" w:rsidP="006732E1">
      <w:pPr>
        <w:widowControl w:val="0"/>
        <w:jc w:val="both"/>
      </w:pPr>
    </w:p>
    <w:p w:rsidR="006732E1" w:rsidRDefault="00F7284B" w:rsidP="00AF266B">
      <w:r>
        <w:t>Г</w:t>
      </w:r>
      <w:r w:rsidR="00AF266B">
        <w:t>лав</w:t>
      </w:r>
      <w:r>
        <w:t>а</w:t>
      </w:r>
      <w:r w:rsidR="006732E1">
        <w:t xml:space="preserve"> администрации                                                                               </w:t>
      </w:r>
      <w:r w:rsidR="00AF266B">
        <w:t xml:space="preserve">            </w:t>
      </w:r>
      <w:r w:rsidR="006732E1">
        <w:t xml:space="preserve">    </w:t>
      </w:r>
      <w:r w:rsidR="00AF266B">
        <w:t xml:space="preserve">А. </w:t>
      </w:r>
      <w:r>
        <w:t>Г. Подрезов</w:t>
      </w:r>
    </w:p>
    <w:p w:rsidR="00AF266B" w:rsidRDefault="00AF266B" w:rsidP="006732E1">
      <w:pPr>
        <w:rPr>
          <w:sz w:val="20"/>
          <w:szCs w:val="20"/>
        </w:rPr>
      </w:pPr>
    </w:p>
    <w:p w:rsidR="00F7284B" w:rsidRDefault="00F7284B" w:rsidP="006732E1">
      <w:pPr>
        <w:rPr>
          <w:sz w:val="20"/>
          <w:szCs w:val="20"/>
        </w:rPr>
      </w:pPr>
    </w:p>
    <w:p w:rsidR="00F7284B" w:rsidRDefault="00F7284B" w:rsidP="006732E1">
      <w:pPr>
        <w:rPr>
          <w:sz w:val="20"/>
          <w:szCs w:val="20"/>
        </w:rPr>
      </w:pPr>
    </w:p>
    <w:p w:rsidR="00F7284B" w:rsidRDefault="00F7284B" w:rsidP="006732E1">
      <w:pPr>
        <w:rPr>
          <w:sz w:val="20"/>
          <w:szCs w:val="20"/>
        </w:rPr>
      </w:pPr>
    </w:p>
    <w:p w:rsidR="00F7284B" w:rsidRDefault="00F7284B" w:rsidP="006732E1">
      <w:pPr>
        <w:rPr>
          <w:sz w:val="20"/>
          <w:szCs w:val="20"/>
        </w:rPr>
      </w:pPr>
    </w:p>
    <w:p w:rsidR="006732E1" w:rsidRDefault="006732E1" w:rsidP="006732E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Исполн</w:t>
      </w:r>
      <w:proofErr w:type="spellEnd"/>
      <w:r>
        <w:rPr>
          <w:sz w:val="20"/>
          <w:szCs w:val="20"/>
        </w:rPr>
        <w:t>.: Щур А.А., тел. 8 (81379) 96-309</w:t>
      </w:r>
    </w:p>
    <w:p w:rsidR="006732E1" w:rsidRDefault="006732E1" w:rsidP="006732E1">
      <w:r>
        <w:rPr>
          <w:sz w:val="20"/>
          <w:szCs w:val="20"/>
        </w:rPr>
        <w:t xml:space="preserve">Разослано: </w:t>
      </w:r>
      <w:r w:rsidR="00AF266B" w:rsidRPr="00AF266B">
        <w:rPr>
          <w:sz w:val="20"/>
          <w:szCs w:val="20"/>
        </w:rPr>
        <w:t>дело-</w:t>
      </w:r>
      <w:r w:rsidR="005627E6">
        <w:rPr>
          <w:sz w:val="20"/>
          <w:szCs w:val="20"/>
        </w:rPr>
        <w:t>3</w:t>
      </w:r>
      <w:r w:rsidR="00AF266B" w:rsidRPr="00AF266B">
        <w:rPr>
          <w:sz w:val="20"/>
          <w:szCs w:val="20"/>
        </w:rPr>
        <w:t>, жил</w:t>
      </w:r>
      <w:proofErr w:type="gramStart"/>
      <w:r w:rsidR="00AF266B" w:rsidRPr="00AF266B">
        <w:rPr>
          <w:sz w:val="20"/>
          <w:szCs w:val="20"/>
        </w:rPr>
        <w:t>.</w:t>
      </w:r>
      <w:proofErr w:type="gramEnd"/>
      <w:r w:rsidR="00AF266B" w:rsidRPr="00AF266B">
        <w:rPr>
          <w:sz w:val="20"/>
          <w:szCs w:val="20"/>
        </w:rPr>
        <w:t xml:space="preserve"> </w:t>
      </w:r>
      <w:proofErr w:type="gramStart"/>
      <w:r w:rsidR="00AF266B" w:rsidRPr="00AF266B">
        <w:rPr>
          <w:sz w:val="20"/>
          <w:szCs w:val="20"/>
        </w:rPr>
        <w:t>о</w:t>
      </w:r>
      <w:proofErr w:type="gramEnd"/>
      <w:r w:rsidR="00AF266B" w:rsidRPr="00AF266B">
        <w:rPr>
          <w:sz w:val="20"/>
          <w:szCs w:val="20"/>
        </w:rPr>
        <w:t>тдел -1, ком. по строительству-1</w:t>
      </w:r>
    </w:p>
    <w:p w:rsidR="008810FC" w:rsidRDefault="008810FC" w:rsidP="008810FC"/>
    <w:p w:rsidR="00AF266B" w:rsidRDefault="00AF266B" w:rsidP="008810FC"/>
    <w:p w:rsidR="00AF266B" w:rsidRDefault="00AF266B" w:rsidP="008810FC"/>
    <w:p w:rsidR="00AF266B" w:rsidRPr="002336C9" w:rsidRDefault="00AF266B" w:rsidP="00AF266B">
      <w:pPr>
        <w:jc w:val="right"/>
        <w:rPr>
          <w:kern w:val="28"/>
        </w:rPr>
      </w:pPr>
      <w:r w:rsidRPr="002336C9">
        <w:rPr>
          <w:kern w:val="28"/>
        </w:rPr>
        <w:t>Приложение 1</w:t>
      </w:r>
    </w:p>
    <w:p w:rsidR="00AF266B" w:rsidRDefault="00AF266B" w:rsidP="00AF266B">
      <w:pPr>
        <w:jc w:val="right"/>
        <w:rPr>
          <w:kern w:val="28"/>
        </w:rPr>
      </w:pPr>
      <w:r w:rsidRPr="002336C9">
        <w:rPr>
          <w:kern w:val="28"/>
        </w:rPr>
        <w:t xml:space="preserve">к постановлению администрации </w:t>
      </w:r>
    </w:p>
    <w:p w:rsidR="00AF266B" w:rsidRPr="002336C9" w:rsidRDefault="00AF266B" w:rsidP="00AF266B">
      <w:pPr>
        <w:jc w:val="right"/>
        <w:rPr>
          <w:kern w:val="28"/>
        </w:rPr>
      </w:pPr>
      <w:r w:rsidRPr="002336C9">
        <w:rPr>
          <w:kern w:val="28"/>
        </w:rPr>
        <w:t xml:space="preserve">МО </w:t>
      </w:r>
      <w:r>
        <w:rPr>
          <w:kern w:val="28"/>
        </w:rPr>
        <w:t>Плодовск</w:t>
      </w:r>
      <w:r w:rsidRPr="002336C9">
        <w:rPr>
          <w:kern w:val="28"/>
        </w:rPr>
        <w:t xml:space="preserve">ое </w:t>
      </w:r>
      <w:r>
        <w:rPr>
          <w:kern w:val="28"/>
        </w:rPr>
        <w:t>сельское поселение</w:t>
      </w:r>
      <w:r w:rsidRPr="002336C9">
        <w:rPr>
          <w:kern w:val="28"/>
        </w:rPr>
        <w:t xml:space="preserve"> </w:t>
      </w:r>
    </w:p>
    <w:p w:rsidR="00AF266B" w:rsidRPr="002336C9" w:rsidRDefault="00AF266B" w:rsidP="00AF266B">
      <w:pPr>
        <w:jc w:val="right"/>
        <w:rPr>
          <w:kern w:val="28"/>
        </w:rPr>
      </w:pPr>
      <w:r w:rsidRPr="00AF266B">
        <w:rPr>
          <w:kern w:val="28"/>
        </w:rPr>
        <w:t xml:space="preserve">от </w:t>
      </w:r>
      <w:r w:rsidR="00DC0496">
        <w:rPr>
          <w:kern w:val="28"/>
        </w:rPr>
        <w:t>13</w:t>
      </w:r>
      <w:r w:rsidR="00F7284B">
        <w:rPr>
          <w:kern w:val="28"/>
        </w:rPr>
        <w:t>.01.</w:t>
      </w:r>
      <w:r w:rsidRPr="00AF266B">
        <w:t>202</w:t>
      </w:r>
      <w:r w:rsidR="00F7284B">
        <w:t>2</w:t>
      </w:r>
      <w:r w:rsidRPr="00AF266B">
        <w:t xml:space="preserve"> года</w:t>
      </w:r>
      <w:r w:rsidRPr="002B310D">
        <w:t xml:space="preserve"> </w:t>
      </w:r>
      <w:r w:rsidRPr="0008498F">
        <w:t xml:space="preserve">№ </w:t>
      </w:r>
      <w:r w:rsidR="00DC0496">
        <w:t>05</w:t>
      </w:r>
    </w:p>
    <w:p w:rsidR="00AF266B" w:rsidRPr="002336C9" w:rsidRDefault="00AF266B" w:rsidP="00AF266B">
      <w:pPr>
        <w:jc w:val="center"/>
        <w:rPr>
          <w:kern w:val="28"/>
        </w:rPr>
      </w:pPr>
      <w:r w:rsidRPr="002336C9">
        <w:rPr>
          <w:kern w:val="28"/>
        </w:rPr>
        <w:t>РАСЧЕТ</w:t>
      </w:r>
    </w:p>
    <w:p w:rsidR="00AF266B" w:rsidRPr="002336C9" w:rsidRDefault="00AF266B" w:rsidP="00AF266B">
      <w:pPr>
        <w:jc w:val="center"/>
        <w:rPr>
          <w:kern w:val="28"/>
        </w:rPr>
      </w:pPr>
      <w:r w:rsidRPr="002336C9">
        <w:rPr>
          <w:kern w:val="28"/>
        </w:rPr>
        <w:t xml:space="preserve">стоимости 1 кв. метра общей площади жилья в сельской местности </w:t>
      </w:r>
    </w:p>
    <w:p w:rsidR="00AF266B" w:rsidRPr="002336C9" w:rsidRDefault="00AF266B" w:rsidP="00AF266B">
      <w:pPr>
        <w:jc w:val="center"/>
        <w:rPr>
          <w:kern w:val="28"/>
        </w:rPr>
      </w:pPr>
      <w:r>
        <w:rPr>
          <w:kern w:val="28"/>
        </w:rPr>
        <w:t>на</w:t>
      </w:r>
      <w:r w:rsidRPr="002336C9">
        <w:rPr>
          <w:kern w:val="28"/>
        </w:rPr>
        <w:t xml:space="preserve"> 20</w:t>
      </w:r>
      <w:r>
        <w:rPr>
          <w:kern w:val="28"/>
        </w:rPr>
        <w:t>2</w:t>
      </w:r>
      <w:r w:rsidR="00F7284B">
        <w:rPr>
          <w:kern w:val="28"/>
        </w:rPr>
        <w:t>2</w:t>
      </w:r>
      <w:r w:rsidRPr="002336C9">
        <w:rPr>
          <w:kern w:val="28"/>
        </w:rPr>
        <w:t xml:space="preserve"> год</w:t>
      </w:r>
      <w:r>
        <w:rPr>
          <w:kern w:val="28"/>
        </w:rPr>
        <w:t xml:space="preserve"> по муниципальному образованию Плодовск</w:t>
      </w:r>
      <w:r w:rsidRPr="002336C9">
        <w:rPr>
          <w:kern w:val="28"/>
        </w:rPr>
        <w:t>ое</w:t>
      </w:r>
      <w:r w:rsidRPr="002336C9">
        <w:rPr>
          <w:b/>
          <w:i/>
          <w:kern w:val="28"/>
        </w:rPr>
        <w:t xml:space="preserve"> </w:t>
      </w:r>
      <w:r>
        <w:rPr>
          <w:kern w:val="28"/>
        </w:rPr>
        <w:t xml:space="preserve">сельское </w:t>
      </w:r>
      <w:r w:rsidRPr="002336C9">
        <w:rPr>
          <w:kern w:val="28"/>
        </w:rPr>
        <w:t xml:space="preserve">поселение </w:t>
      </w:r>
    </w:p>
    <w:p w:rsidR="00AF266B" w:rsidRPr="002336C9" w:rsidRDefault="00AF266B" w:rsidP="00AF266B">
      <w:pPr>
        <w:jc w:val="center"/>
        <w:rPr>
          <w:kern w:val="28"/>
        </w:rPr>
      </w:pPr>
      <w:r w:rsidRPr="002336C9">
        <w:rPr>
          <w:kern w:val="28"/>
        </w:rPr>
        <w:t xml:space="preserve">                                                                      </w:t>
      </w:r>
    </w:p>
    <w:p w:rsidR="00E90725" w:rsidRDefault="00E90725" w:rsidP="00E9072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В связи с отсутствием показателей по муниципальному образованию </w:t>
      </w:r>
      <w:r>
        <w:t>Плод</w:t>
      </w:r>
      <w:r>
        <w:t xml:space="preserve">овское сельское поселение при расчете использовались показатели близкого по численности населения муниципального образования </w:t>
      </w:r>
      <w:proofErr w:type="spellStart"/>
      <w:r>
        <w:t>Громовск</w:t>
      </w:r>
      <w:r>
        <w:t>ое</w:t>
      </w:r>
      <w:proofErr w:type="spellEnd"/>
      <w:r>
        <w:t xml:space="preserve"> сельское поселение.</w:t>
      </w:r>
    </w:p>
    <w:p w:rsidR="00E90725" w:rsidRDefault="00E90725" w:rsidP="00E90725">
      <w:pPr>
        <w:pStyle w:val="af3"/>
        <w:spacing w:before="0" w:beforeAutospacing="0" w:after="0" w:afterAutospacing="0"/>
        <w:jc w:val="both"/>
        <w:rPr>
          <w:color w:val="000000"/>
        </w:rPr>
      </w:pPr>
    </w:p>
    <w:p w:rsidR="00AF266B" w:rsidRPr="002336C9" w:rsidRDefault="00E90725" w:rsidP="00E90725">
      <w:pPr>
        <w:ind w:firstLine="709"/>
        <w:jc w:val="both"/>
        <w:rPr>
          <w:u w:val="single"/>
        </w:rPr>
      </w:pPr>
      <w:r>
        <w:rPr>
          <w:color w:val="000000"/>
        </w:rPr>
        <w:t xml:space="preserve">В соответствии со сведениями по реализации в МО Приозерский муниципальный район в рамках государственной программы Российской Федерации «Комплексное развитие сельских территорий» и государственной программы Ленинградской области «Комплексное развитие сельских территорий Ленинградской области» на территории МО </w:t>
      </w:r>
      <w:proofErr w:type="spellStart"/>
      <w:r>
        <w:rPr>
          <w:color w:val="000000"/>
        </w:rPr>
        <w:t>Громовск</w:t>
      </w:r>
      <w:r>
        <w:rPr>
          <w:color w:val="000000"/>
        </w:rPr>
        <w:t>ое</w:t>
      </w:r>
      <w:proofErr w:type="spellEnd"/>
      <w:r>
        <w:rPr>
          <w:color w:val="000000"/>
        </w:rPr>
        <w:t xml:space="preserve"> сельское поселение:</w:t>
      </w:r>
    </w:p>
    <w:p w:rsidR="00AF266B" w:rsidRDefault="00AF266B" w:rsidP="00AF266B">
      <w:pPr>
        <w:pStyle w:val="af3"/>
        <w:jc w:val="both"/>
        <w:rPr>
          <w:color w:val="000000"/>
        </w:rPr>
      </w:pPr>
      <w:r w:rsidRPr="00AA6063">
        <w:rPr>
          <w:color w:val="000000"/>
        </w:rPr>
        <w:t>(</w:t>
      </w:r>
      <w:r w:rsidR="00330027">
        <w:rPr>
          <w:color w:val="000000"/>
        </w:rPr>
        <w:t>2</w:t>
      </w:r>
      <w:r>
        <w:rPr>
          <w:color w:val="000000"/>
        </w:rPr>
        <w:t xml:space="preserve"> чел.</w:t>
      </w:r>
      <w:r w:rsidRPr="00AA6063">
        <w:rPr>
          <w:color w:val="000000"/>
        </w:rPr>
        <w:t xml:space="preserve">) </w:t>
      </w:r>
      <w:r>
        <w:rPr>
          <w:color w:val="000000"/>
        </w:rPr>
        <w:t xml:space="preserve">– </w:t>
      </w:r>
      <w:r w:rsidR="00330027">
        <w:rPr>
          <w:color w:val="000000"/>
        </w:rPr>
        <w:t>2 600 000</w:t>
      </w:r>
      <w:r w:rsidRPr="00AA6063">
        <w:rPr>
          <w:color w:val="000000"/>
        </w:rPr>
        <w:t xml:space="preserve"> - </w:t>
      </w:r>
      <w:r w:rsidRPr="00AB5430">
        <w:rPr>
          <w:color w:val="000000"/>
        </w:rPr>
        <w:t xml:space="preserve">Приозерский р-н, </w:t>
      </w:r>
      <w:proofErr w:type="spellStart"/>
      <w:r w:rsidR="00330027">
        <w:rPr>
          <w:color w:val="000000"/>
        </w:rPr>
        <w:t>Гром</w:t>
      </w:r>
      <w:r>
        <w:rPr>
          <w:color w:val="000000"/>
        </w:rPr>
        <w:t>овск</w:t>
      </w:r>
      <w:r w:rsidRPr="00AB5430">
        <w:rPr>
          <w:color w:val="000000"/>
        </w:rPr>
        <w:t>ое</w:t>
      </w:r>
      <w:proofErr w:type="spellEnd"/>
      <w:r w:rsidRPr="00AB5430">
        <w:rPr>
          <w:color w:val="000000"/>
        </w:rPr>
        <w:t xml:space="preserve"> </w:t>
      </w:r>
      <w:r>
        <w:rPr>
          <w:color w:val="000000"/>
        </w:rPr>
        <w:t>СП</w:t>
      </w:r>
      <w:r w:rsidRPr="00AB5430">
        <w:rPr>
          <w:color w:val="000000"/>
        </w:rPr>
        <w:t xml:space="preserve">, </w:t>
      </w:r>
      <w:r>
        <w:rPr>
          <w:color w:val="000000"/>
        </w:rPr>
        <w:t xml:space="preserve">п. </w:t>
      </w:r>
      <w:proofErr w:type="spellStart"/>
      <w:r w:rsidR="00330027">
        <w:rPr>
          <w:color w:val="000000"/>
        </w:rPr>
        <w:t>Громово</w:t>
      </w:r>
      <w:proofErr w:type="spellEnd"/>
      <w:r w:rsidRPr="00AB5430">
        <w:rPr>
          <w:color w:val="000000"/>
        </w:rPr>
        <w:t xml:space="preserve">, </w:t>
      </w:r>
      <w:r w:rsidR="00330027">
        <w:rPr>
          <w:color w:val="000000"/>
        </w:rPr>
        <w:t>д. 5А, кв. 1</w:t>
      </w:r>
      <w:r>
        <w:rPr>
          <w:color w:val="000000"/>
        </w:rPr>
        <w:t xml:space="preserve"> </w:t>
      </w:r>
      <w:r w:rsidR="00EB0C88">
        <w:rPr>
          <w:color w:val="000000"/>
        </w:rPr>
        <w:t>–</w:t>
      </w:r>
      <w:r w:rsidRPr="00AA6063">
        <w:rPr>
          <w:color w:val="000000"/>
        </w:rPr>
        <w:t xml:space="preserve"> </w:t>
      </w:r>
      <w:r w:rsidR="00330027">
        <w:rPr>
          <w:color w:val="000000"/>
        </w:rPr>
        <w:t>52</w:t>
      </w:r>
      <w:r w:rsidR="00EB0C88">
        <w:rPr>
          <w:color w:val="000000"/>
        </w:rPr>
        <w:t>,</w:t>
      </w:r>
      <w:r w:rsidR="00330027">
        <w:rPr>
          <w:color w:val="000000"/>
        </w:rPr>
        <w:t>8</w:t>
      </w:r>
      <w:r w:rsidRPr="00AA6063">
        <w:rPr>
          <w:color w:val="000000"/>
        </w:rPr>
        <w:t xml:space="preserve"> кв. м.</w:t>
      </w:r>
      <w:r w:rsidR="00EB0C88">
        <w:rPr>
          <w:color w:val="000000"/>
        </w:rPr>
        <w:t>;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AA6063">
        <w:rPr>
          <w:color w:val="000000"/>
        </w:rPr>
        <w:t>Расчет фактической стоимости 1 кв.</w:t>
      </w:r>
      <w:r w:rsidR="005627E6">
        <w:rPr>
          <w:color w:val="000000"/>
        </w:rPr>
        <w:t xml:space="preserve"> </w:t>
      </w:r>
      <w:r w:rsidRPr="00AA6063">
        <w:rPr>
          <w:color w:val="000000"/>
        </w:rPr>
        <w:t>м. общей площади жилья на территории поселения Ленинградской области (ФСТ кв. м) производится по формуле: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AA6063">
        <w:rPr>
          <w:color w:val="000000"/>
        </w:rPr>
        <w:t>ФСТ кв. м =ФСТЖ</w:t>
      </w:r>
      <w:proofErr w:type="gramStart"/>
      <w:r w:rsidRPr="00AA6063">
        <w:rPr>
          <w:color w:val="000000"/>
        </w:rPr>
        <w:t>/П</w:t>
      </w:r>
      <w:proofErr w:type="gramEnd"/>
      <w:r w:rsidRPr="00AA6063">
        <w:rPr>
          <w:color w:val="000000"/>
        </w:rPr>
        <w:t>л. * И, где: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AA6063">
        <w:rPr>
          <w:color w:val="000000"/>
        </w:rPr>
        <w:t>ФСТ кв. м - фактической стоимости 1 кв.</w:t>
      </w:r>
      <w:r w:rsidR="005627E6">
        <w:rPr>
          <w:color w:val="000000"/>
        </w:rPr>
        <w:t xml:space="preserve"> </w:t>
      </w:r>
      <w:r w:rsidRPr="00AA6063">
        <w:rPr>
          <w:color w:val="000000"/>
        </w:rPr>
        <w:t>м. общей площади жилья на территории поселения Ленинградской области (в конкретном муниципальном образовании);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AA6063">
        <w:rPr>
          <w:color w:val="000000"/>
        </w:rPr>
        <w:t>ФСТЖ – фактическая стоимость жилого помещения, построенного (приобретенного) гражданами в течени</w:t>
      </w:r>
      <w:r w:rsidR="005627E6">
        <w:rPr>
          <w:color w:val="000000"/>
        </w:rPr>
        <w:t>е</w:t>
      </w:r>
      <w:r w:rsidRPr="00AA6063">
        <w:rPr>
          <w:color w:val="000000"/>
        </w:rPr>
        <w:t xml:space="preserve"> года, предшествующего планируемому году реализации программы;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AA6063">
        <w:rPr>
          <w:color w:val="000000"/>
        </w:rPr>
        <w:t>Пл. – общая площадь жилого помещения, постоянного (приобретенного) гражданами в течени</w:t>
      </w:r>
      <w:r w:rsidR="00EB0C88">
        <w:rPr>
          <w:color w:val="000000"/>
        </w:rPr>
        <w:t>е</w:t>
      </w:r>
      <w:r w:rsidRPr="00AA6063">
        <w:rPr>
          <w:color w:val="000000"/>
        </w:rPr>
        <w:t xml:space="preserve"> года, предшествующего планируемому году реализации программы;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AA6063">
        <w:rPr>
          <w:color w:val="000000"/>
        </w:rPr>
        <w:t>И – прогнозный уровень инфляции, установленный в субъекте Российской</w:t>
      </w:r>
      <w:r>
        <w:rPr>
          <w:color w:val="000000"/>
        </w:rPr>
        <w:t xml:space="preserve"> </w:t>
      </w:r>
      <w:r w:rsidRPr="00AA6063">
        <w:rPr>
          <w:color w:val="000000"/>
        </w:rPr>
        <w:t>Федерации на очередной (планируемый) финансовый год.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AA6063">
        <w:rPr>
          <w:color w:val="000000"/>
        </w:rPr>
        <w:t xml:space="preserve">ФСТЖ = ∑ </w:t>
      </w:r>
      <w:proofErr w:type="spellStart"/>
      <w:r w:rsidRPr="00AA6063">
        <w:rPr>
          <w:color w:val="000000"/>
        </w:rPr>
        <w:t>ФСТЖмо</w:t>
      </w:r>
      <w:proofErr w:type="spellEnd"/>
      <w:r w:rsidRPr="00AA6063">
        <w:rPr>
          <w:color w:val="000000"/>
        </w:rPr>
        <w:t xml:space="preserve"> / </w:t>
      </w:r>
      <w:r w:rsidRPr="001B659B">
        <w:rPr>
          <w:color w:val="000000"/>
        </w:rPr>
        <w:t>G =</w:t>
      </w:r>
      <w:r w:rsidR="00E90725">
        <w:rPr>
          <w:color w:val="000000"/>
        </w:rPr>
        <w:t>2 600 000</w:t>
      </w:r>
      <w:r w:rsidRPr="001B659B">
        <w:rPr>
          <w:color w:val="000000"/>
        </w:rPr>
        <w:t xml:space="preserve"> /</w:t>
      </w:r>
      <w:r w:rsidR="00E90725">
        <w:rPr>
          <w:color w:val="000000"/>
        </w:rPr>
        <w:t>1</w:t>
      </w:r>
      <w:r w:rsidRPr="001B659B">
        <w:rPr>
          <w:color w:val="000000"/>
        </w:rPr>
        <w:t xml:space="preserve">= </w:t>
      </w:r>
      <w:r w:rsidR="00EB0C88">
        <w:rPr>
          <w:color w:val="000000"/>
        </w:rPr>
        <w:t>2</w:t>
      </w:r>
      <w:r w:rsidR="00E90725">
        <w:rPr>
          <w:color w:val="000000"/>
        </w:rPr>
        <w:t> </w:t>
      </w:r>
      <w:r w:rsidR="00DC0496">
        <w:rPr>
          <w:color w:val="000000"/>
        </w:rPr>
        <w:t>6</w:t>
      </w:r>
      <w:r w:rsidR="00E90725">
        <w:rPr>
          <w:color w:val="000000"/>
        </w:rPr>
        <w:t>00 000</w:t>
      </w:r>
      <w:r w:rsidRPr="001B659B">
        <w:rPr>
          <w:color w:val="000000"/>
        </w:rPr>
        <w:t xml:space="preserve"> рубл</w:t>
      </w:r>
      <w:r w:rsidR="005627E6">
        <w:rPr>
          <w:color w:val="000000"/>
        </w:rPr>
        <w:t>ей</w:t>
      </w:r>
      <w:r w:rsidRPr="001B659B">
        <w:rPr>
          <w:color w:val="000000"/>
        </w:rPr>
        <w:t>;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671009">
        <w:rPr>
          <w:color w:val="000000"/>
        </w:rPr>
        <w:t xml:space="preserve">G - </w:t>
      </w:r>
      <w:r w:rsidR="00330027">
        <w:rPr>
          <w:color w:val="000000"/>
        </w:rPr>
        <w:t>1</w:t>
      </w:r>
      <w:r w:rsidRPr="00671009">
        <w:rPr>
          <w:color w:val="000000"/>
        </w:rPr>
        <w:t xml:space="preserve"> семь</w:t>
      </w:r>
      <w:r w:rsidR="00330027">
        <w:rPr>
          <w:color w:val="000000"/>
        </w:rPr>
        <w:t>я</w:t>
      </w:r>
      <w:r w:rsidRPr="00671009">
        <w:rPr>
          <w:color w:val="000000"/>
        </w:rPr>
        <w:t xml:space="preserve"> в 202</w:t>
      </w:r>
      <w:r w:rsidR="00EB0C88">
        <w:rPr>
          <w:color w:val="000000"/>
        </w:rPr>
        <w:t>1</w:t>
      </w:r>
      <w:r w:rsidRPr="00671009">
        <w:rPr>
          <w:color w:val="000000"/>
        </w:rPr>
        <w:t xml:space="preserve"> году на территории МО </w:t>
      </w:r>
      <w:proofErr w:type="spellStart"/>
      <w:r w:rsidR="00330027">
        <w:rPr>
          <w:color w:val="000000"/>
        </w:rPr>
        <w:t>Громовское</w:t>
      </w:r>
      <w:proofErr w:type="spellEnd"/>
      <w:r w:rsidR="00330027">
        <w:rPr>
          <w:color w:val="000000"/>
        </w:rPr>
        <w:t xml:space="preserve"> сельское поселение </w:t>
      </w:r>
      <w:r w:rsidRPr="00671009">
        <w:rPr>
          <w:color w:val="000000"/>
        </w:rPr>
        <w:t>реализовал</w:t>
      </w:r>
      <w:r w:rsidR="00E90725">
        <w:rPr>
          <w:color w:val="000000"/>
        </w:rPr>
        <w:t>а</w:t>
      </w:r>
      <w:r w:rsidRPr="00671009">
        <w:rPr>
          <w:color w:val="000000"/>
        </w:rPr>
        <w:t xml:space="preserve"> свое право по государственной программе </w:t>
      </w:r>
      <w:r w:rsidRPr="00743431">
        <w:rPr>
          <w:color w:val="000000"/>
        </w:rPr>
        <w:t xml:space="preserve">Российской Федерации «Комплексное развитие сельских территорий» </w:t>
      </w:r>
    </w:p>
    <w:p w:rsidR="00AF266B" w:rsidRPr="00BA09A0" w:rsidRDefault="00AF266B" w:rsidP="00AF266B">
      <w:pPr>
        <w:pStyle w:val="af3"/>
        <w:jc w:val="both"/>
        <w:rPr>
          <w:color w:val="000000"/>
        </w:rPr>
      </w:pPr>
      <w:r w:rsidRPr="00BA09A0">
        <w:rPr>
          <w:color w:val="000000"/>
        </w:rPr>
        <w:t xml:space="preserve">Пл. </w:t>
      </w:r>
      <w:r w:rsidRPr="001B659B">
        <w:rPr>
          <w:color w:val="000000"/>
        </w:rPr>
        <w:t xml:space="preserve">= </w:t>
      </w:r>
      <w:r w:rsidR="00E90725">
        <w:rPr>
          <w:color w:val="000000"/>
        </w:rPr>
        <w:t>52,8</w:t>
      </w:r>
      <w:r w:rsidRPr="001B659B">
        <w:rPr>
          <w:color w:val="000000"/>
        </w:rPr>
        <w:t xml:space="preserve"> /</w:t>
      </w:r>
      <w:r w:rsidR="00E90725">
        <w:rPr>
          <w:color w:val="000000"/>
        </w:rPr>
        <w:t>1</w:t>
      </w:r>
      <w:r w:rsidRPr="001B659B">
        <w:rPr>
          <w:color w:val="000000"/>
        </w:rPr>
        <w:t xml:space="preserve"> = </w:t>
      </w:r>
      <w:r w:rsidR="00E90725">
        <w:rPr>
          <w:color w:val="000000"/>
        </w:rPr>
        <w:t>52,8</w:t>
      </w:r>
      <w:r w:rsidRPr="001B659B">
        <w:rPr>
          <w:color w:val="000000"/>
        </w:rPr>
        <w:t xml:space="preserve"> кв.</w:t>
      </w:r>
      <w:r w:rsidR="00F7284B">
        <w:rPr>
          <w:color w:val="000000"/>
        </w:rPr>
        <w:t xml:space="preserve"> </w:t>
      </w:r>
      <w:r w:rsidRPr="001B659B">
        <w:rPr>
          <w:color w:val="000000"/>
        </w:rPr>
        <w:t>м.;</w:t>
      </w:r>
    </w:p>
    <w:p w:rsidR="00AF266B" w:rsidRPr="00BA09A0" w:rsidRDefault="00AF266B" w:rsidP="00AF266B">
      <w:pPr>
        <w:pStyle w:val="af3"/>
        <w:jc w:val="both"/>
        <w:rPr>
          <w:color w:val="000000"/>
        </w:rPr>
      </w:pPr>
      <w:r w:rsidRPr="00BA09A0">
        <w:rPr>
          <w:color w:val="000000"/>
        </w:rPr>
        <w:t xml:space="preserve">Прогнозный уровень инфляции, установленный в Ленинградской области на данный период, составляет – </w:t>
      </w:r>
      <w:r>
        <w:rPr>
          <w:color w:val="000000"/>
        </w:rPr>
        <w:t>101,3</w:t>
      </w:r>
    </w:p>
    <w:p w:rsidR="00AF266B" w:rsidRPr="00AA6063" w:rsidRDefault="00AF266B" w:rsidP="00AF266B">
      <w:pPr>
        <w:pStyle w:val="af3"/>
        <w:jc w:val="both"/>
        <w:rPr>
          <w:color w:val="000000"/>
        </w:rPr>
      </w:pPr>
      <w:r w:rsidRPr="00BA09A0">
        <w:rPr>
          <w:color w:val="000000"/>
        </w:rPr>
        <w:t xml:space="preserve">ФСТ кв. м= </w:t>
      </w:r>
      <w:r w:rsidR="00EB0C88">
        <w:rPr>
          <w:color w:val="000000"/>
        </w:rPr>
        <w:t>2</w:t>
      </w:r>
      <w:r w:rsidR="00E90725">
        <w:rPr>
          <w:color w:val="000000"/>
        </w:rPr>
        <w:t> </w:t>
      </w:r>
      <w:r w:rsidR="00DC0496">
        <w:rPr>
          <w:color w:val="000000"/>
        </w:rPr>
        <w:t>6</w:t>
      </w:r>
      <w:r w:rsidR="00E90725">
        <w:rPr>
          <w:color w:val="000000"/>
        </w:rPr>
        <w:t>00 000</w:t>
      </w:r>
      <w:r w:rsidRPr="001B659B">
        <w:rPr>
          <w:color w:val="000000"/>
        </w:rPr>
        <w:t xml:space="preserve"> /</w:t>
      </w:r>
      <w:r w:rsidR="00DC0496">
        <w:rPr>
          <w:color w:val="000000"/>
        </w:rPr>
        <w:t>5</w:t>
      </w:r>
      <w:r w:rsidR="00E90725">
        <w:rPr>
          <w:color w:val="000000"/>
        </w:rPr>
        <w:t>2,8</w:t>
      </w:r>
      <w:r w:rsidRPr="001B659B">
        <w:rPr>
          <w:color w:val="000000"/>
        </w:rPr>
        <w:t xml:space="preserve"> =</w:t>
      </w:r>
      <w:r>
        <w:rPr>
          <w:color w:val="000000"/>
        </w:rPr>
        <w:t xml:space="preserve"> </w:t>
      </w:r>
      <w:r w:rsidR="00DC0496">
        <w:rPr>
          <w:color w:val="000000"/>
        </w:rPr>
        <w:t>49</w:t>
      </w:r>
      <w:r w:rsidR="00E90725">
        <w:rPr>
          <w:color w:val="000000"/>
        </w:rPr>
        <w:t> </w:t>
      </w:r>
      <w:r w:rsidR="00DC0496">
        <w:rPr>
          <w:color w:val="000000"/>
        </w:rPr>
        <w:t>2</w:t>
      </w:r>
      <w:r w:rsidR="00E90725">
        <w:rPr>
          <w:color w:val="000000"/>
        </w:rPr>
        <w:t>42,42</w:t>
      </w:r>
      <w:r w:rsidRPr="001B659B">
        <w:rPr>
          <w:color w:val="000000"/>
        </w:rPr>
        <w:t xml:space="preserve"> * 1,013 = </w:t>
      </w:r>
      <w:r w:rsidR="00DC0496">
        <w:rPr>
          <w:color w:val="000000"/>
        </w:rPr>
        <w:t>49 8</w:t>
      </w:r>
      <w:r w:rsidR="00E90725">
        <w:rPr>
          <w:color w:val="000000"/>
        </w:rPr>
        <w:t>82,57</w:t>
      </w:r>
      <w:r w:rsidRPr="001B659B">
        <w:rPr>
          <w:color w:val="000000"/>
        </w:rPr>
        <w:t xml:space="preserve"> рубл</w:t>
      </w:r>
      <w:r>
        <w:rPr>
          <w:color w:val="000000"/>
        </w:rPr>
        <w:t>ей</w:t>
      </w:r>
    </w:p>
    <w:p w:rsidR="00AF266B" w:rsidRPr="004B59D3" w:rsidRDefault="00AF266B" w:rsidP="008810FC"/>
    <w:sectPr w:rsidR="00AF266B" w:rsidRPr="004B59D3" w:rsidSect="00AF266B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2E" w:rsidRDefault="00231E2E" w:rsidP="005D7AAC">
      <w:r>
        <w:separator/>
      </w:r>
    </w:p>
  </w:endnote>
  <w:endnote w:type="continuationSeparator" w:id="0">
    <w:p w:rsidR="00231E2E" w:rsidRDefault="00231E2E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2E" w:rsidRDefault="00231E2E" w:rsidP="005D7AAC">
      <w:r>
        <w:separator/>
      </w:r>
    </w:p>
  </w:footnote>
  <w:footnote w:type="continuationSeparator" w:id="0">
    <w:p w:rsidR="00231E2E" w:rsidRDefault="00231E2E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F723F"/>
    <w:multiLevelType w:val="hybridMultilevel"/>
    <w:tmpl w:val="71F43234"/>
    <w:lvl w:ilvl="0" w:tplc="C8166F5A">
      <w:start w:val="1"/>
      <w:numFmt w:val="decimal"/>
      <w:lvlText w:val="%1."/>
      <w:lvlJc w:val="left"/>
      <w:pPr>
        <w:tabs>
          <w:tab w:val="num" w:pos="1152"/>
        </w:tabs>
        <w:ind w:left="1152" w:hanging="444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CB"/>
    <w:rsid w:val="00011C37"/>
    <w:rsid w:val="00040B72"/>
    <w:rsid w:val="0004401A"/>
    <w:rsid w:val="00077CEC"/>
    <w:rsid w:val="00087360"/>
    <w:rsid w:val="000D28DA"/>
    <w:rsid w:val="00172DFB"/>
    <w:rsid w:val="001C3FD3"/>
    <w:rsid w:val="002178EC"/>
    <w:rsid w:val="00231E2E"/>
    <w:rsid w:val="00252B6F"/>
    <w:rsid w:val="002B2EBB"/>
    <w:rsid w:val="00330027"/>
    <w:rsid w:val="00351CE6"/>
    <w:rsid w:val="00355BED"/>
    <w:rsid w:val="00384A3F"/>
    <w:rsid w:val="00387A2D"/>
    <w:rsid w:val="00390CF7"/>
    <w:rsid w:val="003A7722"/>
    <w:rsid w:val="003E34CB"/>
    <w:rsid w:val="003E463E"/>
    <w:rsid w:val="003F0580"/>
    <w:rsid w:val="004246A6"/>
    <w:rsid w:val="0047236F"/>
    <w:rsid w:val="004B59D3"/>
    <w:rsid w:val="00532779"/>
    <w:rsid w:val="00533150"/>
    <w:rsid w:val="0053341A"/>
    <w:rsid w:val="00553B14"/>
    <w:rsid w:val="005627E6"/>
    <w:rsid w:val="00581DA4"/>
    <w:rsid w:val="005A34FA"/>
    <w:rsid w:val="005C3BC4"/>
    <w:rsid w:val="005D7AAC"/>
    <w:rsid w:val="005E2E2E"/>
    <w:rsid w:val="00613F43"/>
    <w:rsid w:val="006732E1"/>
    <w:rsid w:val="006800D8"/>
    <w:rsid w:val="006B345C"/>
    <w:rsid w:val="00797976"/>
    <w:rsid w:val="007A353D"/>
    <w:rsid w:val="00815B43"/>
    <w:rsid w:val="0082425C"/>
    <w:rsid w:val="008269A1"/>
    <w:rsid w:val="00863E3F"/>
    <w:rsid w:val="008810FC"/>
    <w:rsid w:val="008874B9"/>
    <w:rsid w:val="008D41CB"/>
    <w:rsid w:val="008F6AF0"/>
    <w:rsid w:val="00941719"/>
    <w:rsid w:val="00976BC2"/>
    <w:rsid w:val="00A05EFB"/>
    <w:rsid w:val="00A23F7F"/>
    <w:rsid w:val="00A64DCF"/>
    <w:rsid w:val="00A9354C"/>
    <w:rsid w:val="00A97900"/>
    <w:rsid w:val="00AC6CD5"/>
    <w:rsid w:val="00AE47E4"/>
    <w:rsid w:val="00AF13AF"/>
    <w:rsid w:val="00AF266B"/>
    <w:rsid w:val="00B02689"/>
    <w:rsid w:val="00B15303"/>
    <w:rsid w:val="00B7736D"/>
    <w:rsid w:val="00C27B44"/>
    <w:rsid w:val="00C43C18"/>
    <w:rsid w:val="00C57C9F"/>
    <w:rsid w:val="00CC66FE"/>
    <w:rsid w:val="00CD4C08"/>
    <w:rsid w:val="00D04D58"/>
    <w:rsid w:val="00D0725B"/>
    <w:rsid w:val="00D43DE1"/>
    <w:rsid w:val="00D6527F"/>
    <w:rsid w:val="00D66CD2"/>
    <w:rsid w:val="00DC0496"/>
    <w:rsid w:val="00DD29F8"/>
    <w:rsid w:val="00DD7FDB"/>
    <w:rsid w:val="00E11F4A"/>
    <w:rsid w:val="00E14C09"/>
    <w:rsid w:val="00E2565E"/>
    <w:rsid w:val="00E33107"/>
    <w:rsid w:val="00E90725"/>
    <w:rsid w:val="00EB0C88"/>
    <w:rsid w:val="00F028A7"/>
    <w:rsid w:val="00F04AD6"/>
    <w:rsid w:val="00F1434E"/>
    <w:rsid w:val="00F24AFD"/>
    <w:rsid w:val="00F33616"/>
    <w:rsid w:val="00F7284B"/>
    <w:rsid w:val="00FB4287"/>
    <w:rsid w:val="00FE520F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6732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732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6732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732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6932-ED7A-4399-BDD9-878EABB9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2021-01-20T11:45:00Z</cp:lastPrinted>
  <dcterms:created xsi:type="dcterms:W3CDTF">2022-01-20T08:47:00Z</dcterms:created>
  <dcterms:modified xsi:type="dcterms:W3CDTF">2022-01-20T08:47:00Z</dcterms:modified>
</cp:coreProperties>
</file>