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973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-240665</wp:posOffset>
            </wp:positionV>
            <wp:extent cx="570230" cy="570230"/>
            <wp:effectExtent l="0" t="0" r="1270" b="127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A423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870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1A2B87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Плодовского сельского поселения</w:t>
      </w:r>
    </w:p>
    <w:p w14:paraId="7DE3A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 района</w:t>
      </w:r>
    </w:p>
    <w:p w14:paraId="386272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1F0DC6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 Л Е Н И Е</w:t>
      </w:r>
    </w:p>
    <w:p w14:paraId="63E8B50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C45962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29 мая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года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54  </w:t>
      </w:r>
    </w:p>
    <w:p w14:paraId="0B27C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3"/>
      </w:tblGrid>
      <w:tr w14:paraId="38560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5943" w:type="dxa"/>
          </w:tcPr>
          <w:p w14:paraId="4E886B4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Плодовск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Приозерского муниципального района Ленинградской области мобильн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нестационарн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</w:tbl>
    <w:p w14:paraId="0695431C">
      <w:pPr>
        <w:spacing w:line="240" w:lineRule="auto"/>
        <w:ind w:right="-9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88E67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-99" w:firstLine="709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Рассмотрев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заявление ИП Юсубова Экимдара Идрис Оглы, 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Федеральным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"consultantplus://offline/ref=9937CA5B868DC61C93193EE5C08070899FFBA320252CFB603C627FF58FU2QBJ"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от 28.12.2009 г. № 381-ФЗ «Об основах государственного регулирования торговой деятельности в  Российской Федерации»,  Федеральным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"consultantplus://offline/ref=9937CA5B868DC61C93193EE5C08070899FFBA32E222AFB603C627FF58FU2QBJ"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от 06.10.2003 г. № 131-ФЗ «Об общих принципах организации местного самоуправления в Российской Федерации», приказом комитета по развитию малого, среднего бизнеса и потребительского рынка Ленинградской области от 04 октября 2024 года № 10-П « Об утверждении Порядка разработки и утверждения органами местного  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собственности», руководствуясь Уставом Плодовского сельского поселения, администрация ПОСТАНОВЛЯЕТ: </w:t>
      </w:r>
    </w:p>
    <w:p w14:paraId="51E40AA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-99"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Включить в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</w:rPr>
        <w:t>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Плодовско</w:t>
      </w:r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Приозерского муниципального района Ленинградской области мобильный нестационарный торговый объект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павильон (автолавка) </w:t>
      </w:r>
      <w:r>
        <w:rPr>
          <w:rFonts w:ascii="Times New Roman" w:hAnsi="Times New Roman" w:cs="Times New Roman"/>
          <w:sz w:val="24"/>
          <w:szCs w:val="24"/>
        </w:rPr>
        <w:t xml:space="preserve">для осуществления торговой деятельности  реализация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</w:rPr>
        <w:t>орговл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розничн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в нестационарных торговых объектах и на рынках пищевыми продуктами, напитками и табачной продукцией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расположенного по адресу: Ленинградская область, Приозерский муниципальный район, Плодовское сельское поселение, поселок Плодовое, улица Центральная, вблизи здания 49 [60.8395008, 30.1498118]</w:t>
      </w:r>
      <w:r>
        <w:rPr>
          <w:rFonts w:ascii="Times New Roman" w:hAnsi="Times New Roman" w:cs="Times New Roman"/>
          <w:sz w:val="24"/>
          <w:szCs w:val="24"/>
        </w:rPr>
        <w:t xml:space="preserve"> идентификационный номер объекта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2-14-09-0003.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0800486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-99"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Направить утвержденную схему в сектор по торговле и предпринимательской деятельности администрации Приозерского муниципального района Ленинградской области в электронном виде в течении 5 календарных дней.</w:t>
      </w:r>
    </w:p>
    <w:p w14:paraId="1B6CE7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567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СМИ и на официальном сайте Плодовского сельского поселения в сети Интернет. </w:t>
      </w:r>
    </w:p>
    <w:p w14:paraId="3D6885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>. Постановление вступает в силу со дня официального опубликования.</w:t>
      </w:r>
    </w:p>
    <w:p w14:paraId="6DC419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. Контроль исполнения постановления оставляю за собой.</w:t>
      </w:r>
    </w:p>
    <w:p w14:paraId="02942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9E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                                    А. А. Михеев</w:t>
      </w:r>
    </w:p>
    <w:p w14:paraId="05BEA07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EC886F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Исп .Лапова Д. Ю., тел.:  8(813-79)96-145</w:t>
      </w:r>
    </w:p>
    <w:p w14:paraId="73DB2957">
      <w:pPr>
        <w:spacing w:after="0" w:line="240" w:lineRule="auto"/>
        <w:rPr>
          <w:rFonts w:hint="default" w:ascii="Times New Roman" w:hAnsi="Times New Roman" w:cs="Times New Roman"/>
          <w:sz w:val="16"/>
          <w:szCs w:val="16"/>
          <w:lang w:val="ru-RU"/>
        </w:rPr>
        <w:sectPr>
          <w:pgSz w:w="11906" w:h="16838"/>
          <w:pgMar w:top="899" w:right="746" w:bottom="426" w:left="1701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cs="Times New Roman"/>
          <w:sz w:val="16"/>
          <w:szCs w:val="16"/>
        </w:rPr>
        <w:t>Разослано: дело-1, сектор по торговле и предпринимательскойдеятельности-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>1</w:t>
      </w:r>
    </w:p>
    <w:p w14:paraId="44D213D0">
      <w:pPr>
        <w:tabs>
          <w:tab w:val="left" w:pos="930"/>
        </w:tabs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425" w:right="709" w:bottom="1134" w:left="850" w:header="709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9CF9AE"/>
    <w:multiLevelType w:val="singleLevel"/>
    <w:tmpl w:val="D69CF9A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342D"/>
    <w:rsid w:val="000351B9"/>
    <w:rsid w:val="00052BE6"/>
    <w:rsid w:val="000545AC"/>
    <w:rsid w:val="00066BE3"/>
    <w:rsid w:val="000800E5"/>
    <w:rsid w:val="0008472E"/>
    <w:rsid w:val="00095221"/>
    <w:rsid w:val="0009754C"/>
    <w:rsid w:val="000A1543"/>
    <w:rsid w:val="000C5417"/>
    <w:rsid w:val="000E0A47"/>
    <w:rsid w:val="000E240B"/>
    <w:rsid w:val="00166B31"/>
    <w:rsid w:val="0018235B"/>
    <w:rsid w:val="00190B9F"/>
    <w:rsid w:val="001A5E02"/>
    <w:rsid w:val="001B5EC3"/>
    <w:rsid w:val="002015F0"/>
    <w:rsid w:val="0021031A"/>
    <w:rsid w:val="002648D9"/>
    <w:rsid w:val="002822B4"/>
    <w:rsid w:val="002F79A6"/>
    <w:rsid w:val="003138AE"/>
    <w:rsid w:val="00350B66"/>
    <w:rsid w:val="0035459D"/>
    <w:rsid w:val="00364A65"/>
    <w:rsid w:val="003B202A"/>
    <w:rsid w:val="003D5CDA"/>
    <w:rsid w:val="003F60E8"/>
    <w:rsid w:val="00450765"/>
    <w:rsid w:val="00486239"/>
    <w:rsid w:val="004B027D"/>
    <w:rsid w:val="004D05BE"/>
    <w:rsid w:val="004E05FA"/>
    <w:rsid w:val="004F741E"/>
    <w:rsid w:val="00545FDC"/>
    <w:rsid w:val="00564BE9"/>
    <w:rsid w:val="005703C5"/>
    <w:rsid w:val="0058118F"/>
    <w:rsid w:val="005867FA"/>
    <w:rsid w:val="005A029A"/>
    <w:rsid w:val="005B34B6"/>
    <w:rsid w:val="005C095D"/>
    <w:rsid w:val="005E5922"/>
    <w:rsid w:val="00607409"/>
    <w:rsid w:val="006119D3"/>
    <w:rsid w:val="0061273F"/>
    <w:rsid w:val="0061718F"/>
    <w:rsid w:val="00621DB7"/>
    <w:rsid w:val="0065540C"/>
    <w:rsid w:val="00670027"/>
    <w:rsid w:val="00673665"/>
    <w:rsid w:val="006768FA"/>
    <w:rsid w:val="006A74CB"/>
    <w:rsid w:val="006C423D"/>
    <w:rsid w:val="006D49E5"/>
    <w:rsid w:val="006F0416"/>
    <w:rsid w:val="00720BB5"/>
    <w:rsid w:val="00747020"/>
    <w:rsid w:val="00762A66"/>
    <w:rsid w:val="00775EA6"/>
    <w:rsid w:val="007E382D"/>
    <w:rsid w:val="0080495E"/>
    <w:rsid w:val="0081020F"/>
    <w:rsid w:val="00810629"/>
    <w:rsid w:val="00835934"/>
    <w:rsid w:val="008501B9"/>
    <w:rsid w:val="00854347"/>
    <w:rsid w:val="00871A99"/>
    <w:rsid w:val="00896E8D"/>
    <w:rsid w:val="008A7046"/>
    <w:rsid w:val="008E05AD"/>
    <w:rsid w:val="00900A00"/>
    <w:rsid w:val="00907E0D"/>
    <w:rsid w:val="0099455E"/>
    <w:rsid w:val="009B7B87"/>
    <w:rsid w:val="009E55DD"/>
    <w:rsid w:val="00A30FB5"/>
    <w:rsid w:val="00A402EB"/>
    <w:rsid w:val="00A61A0A"/>
    <w:rsid w:val="00AB139C"/>
    <w:rsid w:val="00AB6A41"/>
    <w:rsid w:val="00AF6DC4"/>
    <w:rsid w:val="00B06BAC"/>
    <w:rsid w:val="00B23B30"/>
    <w:rsid w:val="00B31D4D"/>
    <w:rsid w:val="00B35CA7"/>
    <w:rsid w:val="00B3708F"/>
    <w:rsid w:val="00B37A44"/>
    <w:rsid w:val="00B41C32"/>
    <w:rsid w:val="00B8670F"/>
    <w:rsid w:val="00B86D3B"/>
    <w:rsid w:val="00B92424"/>
    <w:rsid w:val="00BD513B"/>
    <w:rsid w:val="00C11040"/>
    <w:rsid w:val="00C50168"/>
    <w:rsid w:val="00C556C1"/>
    <w:rsid w:val="00C70F9B"/>
    <w:rsid w:val="00C71A15"/>
    <w:rsid w:val="00C835CB"/>
    <w:rsid w:val="00CB3461"/>
    <w:rsid w:val="00CC0247"/>
    <w:rsid w:val="00CD5F89"/>
    <w:rsid w:val="00CF2CE5"/>
    <w:rsid w:val="00D11A6C"/>
    <w:rsid w:val="00D53A1E"/>
    <w:rsid w:val="00D912B5"/>
    <w:rsid w:val="00D9242B"/>
    <w:rsid w:val="00D97FC2"/>
    <w:rsid w:val="00E00BC2"/>
    <w:rsid w:val="00E10CEC"/>
    <w:rsid w:val="00E36AE8"/>
    <w:rsid w:val="00E46030"/>
    <w:rsid w:val="00E577B1"/>
    <w:rsid w:val="00E64821"/>
    <w:rsid w:val="00E835BC"/>
    <w:rsid w:val="00EA715F"/>
    <w:rsid w:val="00EB60BC"/>
    <w:rsid w:val="00F46DC9"/>
    <w:rsid w:val="00F5639F"/>
    <w:rsid w:val="00F84D99"/>
    <w:rsid w:val="00FE092F"/>
    <w:rsid w:val="00FE1B9A"/>
    <w:rsid w:val="00FE4002"/>
    <w:rsid w:val="00FF0602"/>
    <w:rsid w:val="1A4A30B1"/>
    <w:rsid w:val="1A4B5DA4"/>
    <w:rsid w:val="20B27232"/>
    <w:rsid w:val="2ADF6F62"/>
    <w:rsid w:val="342B203D"/>
    <w:rsid w:val="3F8B66FA"/>
    <w:rsid w:val="43417CA0"/>
    <w:rsid w:val="44F43EE3"/>
    <w:rsid w:val="4C8C12C7"/>
    <w:rsid w:val="4F3273B6"/>
    <w:rsid w:val="4F8421AE"/>
    <w:rsid w:val="55997909"/>
    <w:rsid w:val="578E0F01"/>
    <w:rsid w:val="59713BC1"/>
    <w:rsid w:val="68620118"/>
    <w:rsid w:val="6BE35F4E"/>
    <w:rsid w:val="752607AB"/>
    <w:rsid w:val="7A6413DB"/>
    <w:rsid w:val="7AA916CA"/>
    <w:rsid w:val="7FB4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Body Text"/>
    <w:basedOn w:val="1"/>
    <w:link w:val="13"/>
    <w:qFormat/>
    <w:uiPriority w:val="0"/>
    <w:pPr>
      <w:spacing w:after="0" w:line="240" w:lineRule="auto"/>
      <w:jc w:val="both"/>
    </w:pPr>
    <w:rPr>
      <w:rFonts w:ascii="Courier" w:hAnsi="Courier" w:eastAsia="Times New Roman" w:cs="Times New Roman"/>
      <w:sz w:val="24"/>
      <w:szCs w:val="20"/>
      <w:lang w:eastAsia="ru-RU"/>
    </w:rPr>
  </w:style>
  <w:style w:type="paragraph" w:styleId="8">
    <w:name w:val="Body Text Indent"/>
    <w:basedOn w:val="1"/>
    <w:link w:val="16"/>
    <w:semiHidden/>
    <w:unhideWhenUsed/>
    <w:qFormat/>
    <w:uiPriority w:val="99"/>
    <w:pPr>
      <w:spacing w:after="120"/>
      <w:ind w:left="283"/>
    </w:pPr>
  </w:style>
  <w:style w:type="paragraph" w:styleId="9">
    <w:name w:val="Title"/>
    <w:basedOn w:val="1"/>
    <w:qFormat/>
    <w:uiPriority w:val="1"/>
    <w:pPr>
      <w:jc w:val="center"/>
    </w:p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1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Основной текст Знак"/>
    <w:basedOn w:val="2"/>
    <w:link w:val="7"/>
    <w:qFormat/>
    <w:uiPriority w:val="0"/>
    <w:rPr>
      <w:rFonts w:ascii="Courier" w:hAnsi="Courier" w:eastAsia="Times New Roman" w:cs="Times New Roman"/>
      <w:sz w:val="24"/>
      <w:szCs w:val="20"/>
      <w:lang w:eastAsia="ru-RU"/>
    </w:rPr>
  </w:style>
  <w:style w:type="character" w:customStyle="1" w:styleId="14">
    <w:name w:val="Верхний колонтитул Знак"/>
    <w:basedOn w:val="2"/>
    <w:link w:val="6"/>
    <w:qFormat/>
    <w:uiPriority w:val="99"/>
  </w:style>
  <w:style w:type="character" w:customStyle="1" w:styleId="15">
    <w:name w:val="Нижний колонтитул Знак"/>
    <w:basedOn w:val="2"/>
    <w:link w:val="10"/>
    <w:qFormat/>
    <w:uiPriority w:val="99"/>
  </w:style>
  <w:style w:type="character" w:customStyle="1" w:styleId="16">
    <w:name w:val="Основной текст с отступом Знак"/>
    <w:basedOn w:val="2"/>
    <w:link w:val="8"/>
    <w:semiHidden/>
    <w:qFormat/>
    <w:uiPriority w:val="99"/>
  </w:style>
  <w:style w:type="paragraph" w:styleId="17">
    <w:name w:val="List Paragraph"/>
    <w:basedOn w:val="1"/>
    <w:qFormat/>
    <w:uiPriority w:val="1"/>
    <w:pPr>
      <w:autoSpaceDN w:val="0"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18">
    <w:name w:val="Table Paragraph"/>
    <w:basedOn w:val="1"/>
    <w:qFormat/>
    <w:uiPriority w:val="1"/>
    <w:pPr>
      <w:widowControl w:val="0"/>
      <w:autoSpaceDE w:val="0"/>
      <w:autoSpaceDN w:val="0"/>
      <w:spacing w:before="184"/>
      <w:ind w:left="17"/>
      <w:jc w:val="center"/>
    </w:pPr>
    <w:rPr>
      <w:rFonts w:ascii="Cambria" w:hAnsi="Cambria" w:eastAsia="Cambria" w:cs="Cambria"/>
      <w:sz w:val="22"/>
      <w:szCs w:val="22"/>
      <w:lang w:eastAsia="en-US"/>
    </w:rPr>
  </w:style>
  <w:style w:type="table" w:customStyle="1" w:styleId="19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257</Words>
  <Characters>1853</Characters>
  <Lines>112</Lines>
  <Paragraphs>31</Paragraphs>
  <TotalTime>0</TotalTime>
  <ScaleCrop>false</ScaleCrop>
  <LinksUpToDate>false</LinksUpToDate>
  <CharactersWithSpaces>2259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2019-12-05T12:34:00Z</dcterms:created>
  <dc:creator>Землеустроитель</dc:creator>
  <cp:lastModifiedBy>User</cp:lastModifiedBy>
  <cp:lastPrinted>2025-06-04T09:00:27Z</cp:lastPrinted>
  <dcterms:modified xsi:type="dcterms:W3CDTF">2025-06-04T09:00:30Z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BC7EC7E78EFB4B76ADB119570FB0FEED_12</vt:lpwstr>
  </property>
</Properties>
</file>