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29" w:rsidRPr="00B13759" w:rsidRDefault="005328C2" w:rsidP="005328C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3759">
        <w:rPr>
          <w:rFonts w:ascii="Times New Roman" w:hAnsi="Times New Roman" w:cs="Times New Roman"/>
          <w:sz w:val="26"/>
          <w:szCs w:val="26"/>
        </w:rPr>
        <w:t>ПАМЯТКА</w:t>
      </w:r>
    </w:p>
    <w:p w:rsidR="005328C2" w:rsidRPr="00B13759" w:rsidRDefault="005328C2" w:rsidP="005328C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3759">
        <w:rPr>
          <w:rFonts w:ascii="Times New Roman" w:hAnsi="Times New Roman" w:cs="Times New Roman"/>
          <w:sz w:val="26"/>
          <w:szCs w:val="26"/>
        </w:rPr>
        <w:t>для собственников жилых по газификации индивидуального домовладения.</w:t>
      </w:r>
    </w:p>
    <w:p w:rsidR="005328C2" w:rsidRPr="00B13759" w:rsidRDefault="005328C2" w:rsidP="005328C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328C2" w:rsidRPr="00B13759" w:rsidRDefault="005328C2" w:rsidP="005328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759">
        <w:rPr>
          <w:rFonts w:ascii="Times New Roman" w:hAnsi="Times New Roman" w:cs="Times New Roman"/>
          <w:b/>
          <w:sz w:val="26"/>
          <w:szCs w:val="26"/>
        </w:rPr>
        <w:t>ШАГ 1. Получение согласия администрации.</w:t>
      </w:r>
    </w:p>
    <w:p w:rsidR="005328C2" w:rsidRPr="00B13759" w:rsidRDefault="005328C2" w:rsidP="005328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759">
        <w:rPr>
          <w:rFonts w:ascii="Times New Roman" w:hAnsi="Times New Roman" w:cs="Times New Roman"/>
          <w:sz w:val="26"/>
          <w:szCs w:val="26"/>
        </w:rPr>
        <w:t xml:space="preserve">Собственнику или арендатору необходимо обратиться за получением согласия подключения домовладения к сети распределительного газопровода в администрацию МО </w:t>
      </w:r>
      <w:r w:rsidR="00A40B4D">
        <w:rPr>
          <w:rFonts w:ascii="Times New Roman" w:hAnsi="Times New Roman" w:cs="Times New Roman"/>
          <w:sz w:val="26"/>
          <w:szCs w:val="26"/>
        </w:rPr>
        <w:t>Плодовское</w:t>
      </w:r>
      <w:r w:rsidRPr="00B13759">
        <w:rPr>
          <w:rFonts w:ascii="Times New Roman" w:hAnsi="Times New Roman" w:cs="Times New Roman"/>
          <w:sz w:val="26"/>
          <w:szCs w:val="26"/>
        </w:rPr>
        <w:t xml:space="preserve"> сельское поселение. Сделать это можно лично при явке в администрацию, по электронной </w:t>
      </w:r>
      <w:r w:rsidRPr="00A40B4D">
        <w:rPr>
          <w:rFonts w:ascii="Times New Roman" w:hAnsi="Times New Roman" w:cs="Times New Roman"/>
          <w:sz w:val="26"/>
          <w:szCs w:val="26"/>
        </w:rPr>
        <w:t xml:space="preserve">почте </w:t>
      </w:r>
      <w:r w:rsidR="00A40B4D" w:rsidRPr="00A40B4D">
        <w:rPr>
          <w:rFonts w:ascii="Times New Roman" w:hAnsi="Times New Roman" w:cs="Times New Roman"/>
          <w:sz w:val="26"/>
          <w:szCs w:val="26"/>
        </w:rPr>
        <w:t>plodov@yandex.ru</w:t>
      </w:r>
      <w:r w:rsidRPr="00A40B4D">
        <w:rPr>
          <w:rFonts w:ascii="Times New Roman" w:hAnsi="Times New Roman" w:cs="Times New Roman"/>
          <w:sz w:val="26"/>
          <w:szCs w:val="26"/>
        </w:rPr>
        <w:t>.</w:t>
      </w:r>
      <w:r w:rsidRPr="00B13759">
        <w:rPr>
          <w:rFonts w:ascii="Times New Roman" w:hAnsi="Times New Roman" w:cs="Times New Roman"/>
          <w:sz w:val="26"/>
          <w:szCs w:val="26"/>
        </w:rPr>
        <w:t xml:space="preserve"> Образец заявления можно взять в </w:t>
      </w:r>
      <w:r w:rsidRPr="00A40B4D">
        <w:rPr>
          <w:rFonts w:ascii="Times New Roman" w:hAnsi="Times New Roman" w:cs="Times New Roman"/>
          <w:sz w:val="26"/>
          <w:szCs w:val="26"/>
        </w:rPr>
        <w:t xml:space="preserve">приемной администрации, на сайте администрации </w:t>
      </w:r>
      <w:hyperlink r:id="rId5" w:history="1">
        <w:r w:rsidR="00A40B4D" w:rsidRPr="001E0B71">
          <w:rPr>
            <w:rStyle w:val="a3"/>
            <w:rFonts w:ascii="Times New Roman" w:hAnsi="Times New Roman" w:cs="Times New Roman"/>
            <w:sz w:val="26"/>
            <w:szCs w:val="26"/>
          </w:rPr>
          <w:t>https://www.plodovskoe.ru/pages/gazificaciya.php</w:t>
        </w:r>
      </w:hyperlink>
      <w:r w:rsidR="00A40B4D">
        <w:rPr>
          <w:rFonts w:ascii="Times New Roman" w:hAnsi="Times New Roman" w:cs="Times New Roman"/>
          <w:sz w:val="26"/>
          <w:szCs w:val="26"/>
        </w:rPr>
        <w:t xml:space="preserve">. </w:t>
      </w:r>
      <w:r w:rsidR="005C1D4F" w:rsidRPr="00B13759">
        <w:rPr>
          <w:rFonts w:ascii="Times New Roman" w:hAnsi="Times New Roman" w:cs="Times New Roman"/>
          <w:sz w:val="26"/>
          <w:szCs w:val="26"/>
        </w:rPr>
        <w:t xml:space="preserve">Основаниями для невыдачи согласия на подключение может быть только задолженность по налогам на землю и недвижимое имущество и отсутствие сведений в </w:t>
      </w:r>
      <w:proofErr w:type="spellStart"/>
      <w:r w:rsidR="005C1D4F" w:rsidRPr="00B13759">
        <w:rPr>
          <w:rFonts w:ascii="Times New Roman" w:hAnsi="Times New Roman" w:cs="Times New Roman"/>
          <w:sz w:val="26"/>
          <w:szCs w:val="26"/>
        </w:rPr>
        <w:t>Росреестре</w:t>
      </w:r>
      <w:proofErr w:type="spellEnd"/>
      <w:r w:rsidR="005C1D4F" w:rsidRPr="00B13759">
        <w:rPr>
          <w:rFonts w:ascii="Times New Roman" w:hAnsi="Times New Roman" w:cs="Times New Roman"/>
          <w:sz w:val="26"/>
          <w:szCs w:val="26"/>
        </w:rPr>
        <w:t xml:space="preserve"> о подключаемом объекте недвижимости.</w:t>
      </w:r>
    </w:p>
    <w:p w:rsidR="005C1D4F" w:rsidRPr="00B13759" w:rsidRDefault="005C1D4F" w:rsidP="005328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1D4F" w:rsidRPr="00B13759" w:rsidRDefault="005C1D4F" w:rsidP="005328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759">
        <w:rPr>
          <w:rFonts w:ascii="Times New Roman" w:hAnsi="Times New Roman" w:cs="Times New Roman"/>
          <w:b/>
          <w:sz w:val="26"/>
          <w:szCs w:val="26"/>
        </w:rPr>
        <w:t>ШАГ 2. Получение технических условий на подключение.</w:t>
      </w:r>
    </w:p>
    <w:p w:rsidR="005C1D4F" w:rsidRPr="00B13759" w:rsidRDefault="005C1D4F" w:rsidP="005C1D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759">
        <w:rPr>
          <w:rFonts w:ascii="Times New Roman" w:hAnsi="Times New Roman" w:cs="Times New Roman"/>
          <w:sz w:val="26"/>
          <w:szCs w:val="26"/>
        </w:rPr>
        <w:t xml:space="preserve">Газификация объекта капитального строительства начинается с получения Технических условий газоснабжения (ТУ) </w:t>
      </w:r>
      <w:r w:rsidR="003212E1" w:rsidRPr="00B13759">
        <w:rPr>
          <w:rFonts w:ascii="Times New Roman" w:hAnsi="Times New Roman" w:cs="Times New Roman"/>
          <w:sz w:val="26"/>
          <w:szCs w:val="26"/>
        </w:rPr>
        <w:t>в АО «Газпром газораспределение Ленинградская область»</w:t>
      </w:r>
      <w:r w:rsidRPr="00B13759">
        <w:rPr>
          <w:rFonts w:ascii="Times New Roman" w:hAnsi="Times New Roman" w:cs="Times New Roman"/>
          <w:sz w:val="26"/>
          <w:szCs w:val="26"/>
        </w:rPr>
        <w:t>. Это документ, устанавливающий технические требования, которым должен соответствовать планируемый газопровод. Получить Технические условия Вы можете, следующими способами:</w:t>
      </w:r>
    </w:p>
    <w:p w:rsidR="005C1D4F" w:rsidRPr="00B13759" w:rsidRDefault="005C1D4F" w:rsidP="003212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759">
        <w:rPr>
          <w:rFonts w:ascii="Times New Roman" w:hAnsi="Times New Roman" w:cs="Times New Roman"/>
          <w:sz w:val="26"/>
          <w:szCs w:val="26"/>
        </w:rPr>
        <w:t>Обративши</w:t>
      </w:r>
      <w:r w:rsidR="003212E1" w:rsidRPr="00B13759">
        <w:rPr>
          <w:rFonts w:ascii="Times New Roman" w:hAnsi="Times New Roman" w:cs="Times New Roman"/>
          <w:sz w:val="26"/>
          <w:szCs w:val="26"/>
        </w:rPr>
        <w:t>сь в АО «Газпром газораспределение Ленинградская область» по адресу г. Санкт-Петербург</w:t>
      </w:r>
      <w:r w:rsidRPr="00B13759">
        <w:rPr>
          <w:rFonts w:ascii="Times New Roman" w:hAnsi="Times New Roman" w:cs="Times New Roman"/>
          <w:sz w:val="26"/>
          <w:szCs w:val="26"/>
        </w:rPr>
        <w:t>,  ул. Пинегина, д.4</w:t>
      </w:r>
      <w:r w:rsidR="003212E1" w:rsidRPr="00B13759">
        <w:rPr>
          <w:rFonts w:ascii="Times New Roman" w:hAnsi="Times New Roman" w:cs="Times New Roman"/>
          <w:sz w:val="26"/>
          <w:szCs w:val="26"/>
        </w:rPr>
        <w:t>.</w:t>
      </w:r>
    </w:p>
    <w:p w:rsidR="005C1D4F" w:rsidRPr="00B13759" w:rsidRDefault="003212E1" w:rsidP="003212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759">
        <w:rPr>
          <w:rFonts w:ascii="Times New Roman" w:hAnsi="Times New Roman" w:cs="Times New Roman"/>
          <w:sz w:val="26"/>
          <w:szCs w:val="26"/>
        </w:rPr>
        <w:t>Обратиться в</w:t>
      </w:r>
      <w:r w:rsidR="005C1D4F" w:rsidRPr="00B13759">
        <w:rPr>
          <w:rFonts w:ascii="Times New Roman" w:hAnsi="Times New Roman" w:cs="Times New Roman"/>
          <w:sz w:val="26"/>
          <w:szCs w:val="26"/>
        </w:rPr>
        <w:t xml:space="preserve"> один ф</w:t>
      </w:r>
      <w:r w:rsidRPr="00B13759">
        <w:rPr>
          <w:rFonts w:ascii="Times New Roman" w:hAnsi="Times New Roman" w:cs="Times New Roman"/>
          <w:sz w:val="26"/>
          <w:szCs w:val="26"/>
        </w:rPr>
        <w:t>илиалов в АО «Газпром газораспределение Ленинградская область».</w:t>
      </w:r>
    </w:p>
    <w:p w:rsidR="005C1D4F" w:rsidRPr="00B13759" w:rsidRDefault="005C1D4F" w:rsidP="00020E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759">
        <w:rPr>
          <w:rFonts w:ascii="Times New Roman" w:hAnsi="Times New Roman" w:cs="Times New Roman"/>
          <w:sz w:val="26"/>
          <w:szCs w:val="26"/>
        </w:rPr>
        <w:t>Отправив запрос в электронном виде через сайт</w:t>
      </w:r>
      <w:r w:rsidR="00020EEE" w:rsidRPr="00B13759">
        <w:rPr>
          <w:sz w:val="26"/>
          <w:szCs w:val="26"/>
        </w:rPr>
        <w:t xml:space="preserve"> </w:t>
      </w:r>
      <w:hyperlink r:id="rId6" w:history="1">
        <w:r w:rsidR="00020EEE" w:rsidRPr="00B13759">
          <w:rPr>
            <w:rStyle w:val="a3"/>
            <w:rFonts w:ascii="Times New Roman" w:hAnsi="Times New Roman" w:cs="Times New Roman"/>
            <w:sz w:val="26"/>
            <w:szCs w:val="26"/>
          </w:rPr>
          <w:t>https://seo.gazprom-lenobl.ru/</w:t>
        </w:r>
      </w:hyperlink>
      <w:r w:rsidR="00020EEE" w:rsidRPr="00B137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0EEE" w:rsidRPr="00B13759" w:rsidRDefault="00020EEE" w:rsidP="00020E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0EEE" w:rsidRPr="00B13759" w:rsidRDefault="00020EEE" w:rsidP="00020EE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759">
        <w:rPr>
          <w:rFonts w:ascii="Times New Roman" w:hAnsi="Times New Roman" w:cs="Times New Roman"/>
          <w:b/>
          <w:sz w:val="26"/>
          <w:szCs w:val="26"/>
        </w:rPr>
        <w:t>ШАГ 3. Проектирование газопровода.</w:t>
      </w:r>
    </w:p>
    <w:p w:rsidR="00020EEE" w:rsidRPr="00B13759" w:rsidRDefault="00020EEE" w:rsidP="00020E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759">
        <w:rPr>
          <w:rFonts w:ascii="Times New Roman" w:hAnsi="Times New Roman" w:cs="Times New Roman"/>
          <w:sz w:val="26"/>
          <w:szCs w:val="26"/>
        </w:rPr>
        <w:t>Проект разрабатывается лицензированной организацией на основании выданных ТУ. АО «Газпром газораспределение Ленинградская область» также оказывает данные услуги.</w:t>
      </w:r>
    </w:p>
    <w:p w:rsidR="00641531" w:rsidRPr="00B13759" w:rsidRDefault="00641531" w:rsidP="00020E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1531" w:rsidRPr="00B13759" w:rsidRDefault="00641531" w:rsidP="00020EE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759">
        <w:rPr>
          <w:rFonts w:ascii="Times New Roman" w:hAnsi="Times New Roman" w:cs="Times New Roman"/>
          <w:b/>
          <w:sz w:val="26"/>
          <w:szCs w:val="26"/>
        </w:rPr>
        <w:t>Шаг 4. Строительство газопровода внешнего и внутреннего.</w:t>
      </w:r>
    </w:p>
    <w:p w:rsidR="00641531" w:rsidRPr="00B13759" w:rsidRDefault="00641531" w:rsidP="00020E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759">
        <w:rPr>
          <w:rFonts w:ascii="Times New Roman" w:hAnsi="Times New Roman" w:cs="Times New Roman"/>
          <w:sz w:val="26"/>
          <w:szCs w:val="26"/>
        </w:rPr>
        <w:t xml:space="preserve">Выполняется лицензированной организацией под надзором </w:t>
      </w:r>
      <w:r w:rsidR="00B13759" w:rsidRPr="00B13759">
        <w:rPr>
          <w:rFonts w:ascii="Times New Roman" w:hAnsi="Times New Roman" w:cs="Times New Roman"/>
          <w:sz w:val="26"/>
          <w:szCs w:val="26"/>
        </w:rPr>
        <w:t>АО «Газпром газораспределение Ленинградская область»</w:t>
      </w:r>
    </w:p>
    <w:p w:rsidR="00641531" w:rsidRPr="00B13759" w:rsidRDefault="00641531" w:rsidP="00020E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1531" w:rsidRPr="00B13759" w:rsidRDefault="00641531" w:rsidP="00020EE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759">
        <w:rPr>
          <w:rFonts w:ascii="Times New Roman" w:hAnsi="Times New Roman" w:cs="Times New Roman"/>
          <w:b/>
          <w:sz w:val="26"/>
          <w:szCs w:val="26"/>
        </w:rPr>
        <w:t>Шаг 5. Пуск газа.</w:t>
      </w:r>
    </w:p>
    <w:p w:rsidR="00641531" w:rsidRDefault="00641531" w:rsidP="00020E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759">
        <w:rPr>
          <w:rFonts w:ascii="Times New Roman" w:hAnsi="Times New Roman" w:cs="Times New Roman"/>
          <w:sz w:val="26"/>
          <w:szCs w:val="26"/>
        </w:rPr>
        <w:t xml:space="preserve">Необходимо заключить договор на обслуживание ВДГО и поставку газа с ООО «Газпром </w:t>
      </w:r>
      <w:proofErr w:type="spellStart"/>
      <w:r w:rsidRPr="00B13759">
        <w:rPr>
          <w:rFonts w:ascii="Times New Roman" w:hAnsi="Times New Roman" w:cs="Times New Roman"/>
          <w:sz w:val="26"/>
          <w:szCs w:val="26"/>
        </w:rPr>
        <w:t>Межрегионгаз</w:t>
      </w:r>
      <w:proofErr w:type="spellEnd"/>
      <w:r w:rsidRPr="00B13759">
        <w:rPr>
          <w:rFonts w:ascii="Times New Roman" w:hAnsi="Times New Roman" w:cs="Times New Roman"/>
          <w:sz w:val="26"/>
          <w:szCs w:val="26"/>
        </w:rPr>
        <w:t xml:space="preserve"> Санкт-Петербург».</w:t>
      </w:r>
    </w:p>
    <w:p w:rsidR="00B13759" w:rsidRDefault="00B13759" w:rsidP="00020E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3759" w:rsidRPr="00B13759" w:rsidRDefault="00B13759" w:rsidP="00020E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Стоимость подключения может рассчитать сотрудник Службы единого окна АО </w:t>
      </w:r>
      <w:r w:rsidRPr="00B13759">
        <w:rPr>
          <w:rFonts w:ascii="Times New Roman" w:hAnsi="Times New Roman" w:cs="Times New Roman"/>
          <w:sz w:val="26"/>
          <w:szCs w:val="26"/>
        </w:rPr>
        <w:t>«Газпром газораспределение Ленинградская область»</w:t>
      </w:r>
      <w:r>
        <w:rPr>
          <w:rFonts w:ascii="Times New Roman" w:hAnsi="Times New Roman" w:cs="Times New Roman"/>
          <w:sz w:val="26"/>
          <w:szCs w:val="26"/>
        </w:rPr>
        <w:t xml:space="preserve"> при получени</w:t>
      </w:r>
      <w:r w:rsidR="00F418EB">
        <w:rPr>
          <w:rFonts w:ascii="Times New Roman" w:hAnsi="Times New Roman" w:cs="Times New Roman"/>
          <w:sz w:val="26"/>
          <w:szCs w:val="26"/>
        </w:rPr>
        <w:t>и более точной информации о Вашем объекте. Телефон Службы единого окна 8 (800) 302-40-04.</w:t>
      </w:r>
    </w:p>
    <w:sectPr w:rsidR="00B13759" w:rsidRPr="00B1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2AFA"/>
    <w:multiLevelType w:val="hybridMultilevel"/>
    <w:tmpl w:val="0DA4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C2"/>
    <w:rsid w:val="00020EEE"/>
    <w:rsid w:val="003212E1"/>
    <w:rsid w:val="005328C2"/>
    <w:rsid w:val="005C1D4F"/>
    <w:rsid w:val="00641531"/>
    <w:rsid w:val="00854F6E"/>
    <w:rsid w:val="00A40B4D"/>
    <w:rsid w:val="00A93A29"/>
    <w:rsid w:val="00B13759"/>
    <w:rsid w:val="00D22F58"/>
    <w:rsid w:val="00F418EB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A61C"/>
  <w15:docId w15:val="{EB909E2A-9A60-46E7-9C5B-61FDE9D8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8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o.gazprom-lenobl.ru/" TargetMode="External"/><Relationship Id="rId5" Type="http://schemas.openxmlformats.org/officeDocument/2006/relationships/hyperlink" Target="https://www.plodovskoe.ru/pages/gazificaci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2020-02-18T13:17:00Z</cp:lastPrinted>
  <dcterms:created xsi:type="dcterms:W3CDTF">2021-03-12T13:52:00Z</dcterms:created>
  <dcterms:modified xsi:type="dcterms:W3CDTF">2021-03-12T13:59:00Z</dcterms:modified>
</cp:coreProperties>
</file>