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bookmarkStart w:id="0" w:name="_GoBack"/>
      <w:bookmarkEnd w:id="0"/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B616AE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Развитие автомобильных дорог муниципального образования </w:t>
      </w:r>
      <w:proofErr w:type="spellStart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Плодовское</w:t>
      </w:r>
      <w:proofErr w:type="spellEnd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сельское поселение на 2022-2024 годы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2311F6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proofErr w:type="gramStart"/>
            <w:r w:rsidR="007730D3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  <w:proofErr w:type="gramEnd"/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 xml:space="preserve">Мероприятия по содержанию автомобильных дорог 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Ручная очистка тротуаров от снега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смесью, 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 по капитальному ремонту и ремонту автомобильных дорог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both"/>
              <w:rPr>
                <w:color w:val="000000"/>
              </w:rPr>
            </w:pPr>
            <w:r w:rsidRPr="00F83DE3">
              <w:rPr>
                <w:color w:val="000000"/>
                <w:highlight w:val="green"/>
              </w:rPr>
              <w:lastRenderedPageBreak/>
              <w:t>Ремонт автомобильных дорог общего пользования местного значения в п. Плодовое, п. Тракторное, п. Солнечное, п Кутузовское (без учета материалов)</w:t>
            </w:r>
            <w:r w:rsidRPr="00FD173C">
              <w:rPr>
                <w:color w:val="000000"/>
              </w:rPr>
              <w:t xml:space="preserve"> 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both"/>
              <w:rPr>
                <w:color w:val="000000"/>
              </w:rPr>
            </w:pPr>
            <w:r w:rsidRPr="00F83DE3">
              <w:rPr>
                <w:color w:val="000000"/>
                <w:highlight w:val="green"/>
              </w:rPr>
              <w:t>Ремонт автомобильной дороги по ул. Березовая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Определение достоверности сметной стоимости по объектам: Ремонт автомобильной дороги п. Кутузовское, ул. Ладожская, Ремонт автомобильной дороги по ул. Покровская п. Плодовое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311F6" w:rsidRPr="00F83DE3" w:rsidRDefault="002311F6" w:rsidP="002311F6">
            <w:pPr>
              <w:rPr>
                <w:color w:val="000000"/>
                <w:highlight w:val="green"/>
              </w:rPr>
            </w:pPr>
            <w:r w:rsidRPr="00F83DE3">
              <w:rPr>
                <w:color w:val="000000"/>
                <w:highlight w:val="green"/>
              </w:rPr>
              <w:t>Оформление технического паспорта автомобильной дороги по ул. Ладожская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83DE3" w:rsidRDefault="002311F6" w:rsidP="002311F6">
            <w:pPr>
              <w:jc w:val="center"/>
              <w:rPr>
                <w:color w:val="000000"/>
                <w:highlight w:val="green"/>
              </w:rPr>
            </w:pPr>
            <w:r w:rsidRPr="00F83DE3">
              <w:rPr>
                <w:color w:val="000000"/>
                <w:highlight w:val="green"/>
              </w:rPr>
              <w:t>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F83DE3" w:rsidRDefault="002311F6" w:rsidP="002311F6">
            <w:pPr>
              <w:jc w:val="center"/>
              <w:rPr>
                <w:color w:val="000000"/>
                <w:sz w:val="22"/>
                <w:szCs w:val="22"/>
                <w:highlight w:val="green"/>
              </w:rPr>
            </w:pPr>
            <w:r w:rsidRPr="00F83DE3">
              <w:rPr>
                <w:color w:val="000000"/>
                <w:sz w:val="22"/>
                <w:szCs w:val="22"/>
                <w:highlight w:val="green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F83DE3" w:rsidRDefault="002311F6" w:rsidP="002311F6">
            <w:pPr>
              <w:jc w:val="center"/>
              <w:rPr>
                <w:color w:val="000000"/>
                <w:sz w:val="22"/>
                <w:szCs w:val="22"/>
                <w:highlight w:val="green"/>
              </w:rPr>
            </w:pPr>
            <w:r w:rsidRPr="00F83DE3">
              <w:rPr>
                <w:color w:val="000000"/>
                <w:sz w:val="22"/>
                <w:szCs w:val="22"/>
                <w:highlight w:val="green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83DE3" w:rsidRDefault="002311F6" w:rsidP="002311F6">
            <w:pPr>
              <w:jc w:val="center"/>
              <w:rPr>
                <w:color w:val="000000"/>
                <w:highlight w:val="green"/>
              </w:rPr>
            </w:pPr>
            <w:r w:rsidRPr="00F83DE3">
              <w:rPr>
                <w:color w:val="000000"/>
                <w:highlight w:val="green"/>
              </w:rPr>
              <w:t>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83DE3" w:rsidRDefault="002311F6" w:rsidP="002311F6">
            <w:pPr>
              <w:jc w:val="center"/>
              <w:rPr>
                <w:color w:val="000000"/>
                <w:highlight w:val="green"/>
              </w:rPr>
            </w:pPr>
            <w:r w:rsidRPr="00F83DE3">
              <w:rPr>
                <w:color w:val="000000"/>
                <w:highlight w:val="green"/>
              </w:rPr>
              <w:t>10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F83DE3" w:rsidRDefault="002311F6" w:rsidP="002311F6">
            <w:pPr>
              <w:jc w:val="center"/>
              <w:rPr>
                <w:color w:val="000000"/>
                <w:sz w:val="22"/>
                <w:szCs w:val="22"/>
                <w:highlight w:val="green"/>
              </w:rPr>
            </w:pPr>
            <w:r w:rsidRPr="00F83DE3">
              <w:rPr>
                <w:color w:val="000000"/>
                <w:sz w:val="22"/>
                <w:szCs w:val="22"/>
                <w:highlight w:val="green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F83DE3" w:rsidRDefault="002311F6" w:rsidP="002311F6">
            <w:pPr>
              <w:jc w:val="center"/>
              <w:rPr>
                <w:color w:val="000000"/>
                <w:sz w:val="22"/>
                <w:szCs w:val="22"/>
                <w:highlight w:val="green"/>
              </w:rPr>
            </w:pPr>
            <w:r w:rsidRPr="00F83DE3">
              <w:rPr>
                <w:color w:val="000000"/>
                <w:sz w:val="22"/>
                <w:szCs w:val="22"/>
                <w:highlight w:val="green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83DE3">
              <w:rPr>
                <w:color w:val="000000"/>
                <w:highlight w:val="green"/>
              </w:rPr>
              <w:t>10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Мероприятия, направленные на повышение безопасности дорожного движения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Актуализация КСОДД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Монтаж искусственных неровностей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установка информац</w:t>
            </w:r>
            <w:r>
              <w:rPr>
                <w:color w:val="000000"/>
              </w:rPr>
              <w:t>и</w:t>
            </w:r>
            <w:r w:rsidRPr="00FD173C">
              <w:rPr>
                <w:color w:val="000000"/>
              </w:rPr>
              <w:t>онных табличек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89306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lastRenderedPageBreak/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B70B25">
        <w:trPr>
          <w:trHeight w:val="524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Default="002311F6" w:rsidP="002311F6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2311F6" w:rsidRPr="003D7B50" w:rsidRDefault="002311F6" w:rsidP="002311F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B70B25">
        <w:trPr>
          <w:trHeight w:val="270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Default="002311F6" w:rsidP="002311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41E8" w:rsidRDefault="006041E8">
      <w:r>
        <w:separator/>
      </w:r>
    </w:p>
  </w:endnote>
  <w:endnote w:type="continuationSeparator" w:id="0">
    <w:p w:rsidR="006041E8" w:rsidRDefault="00604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41E8" w:rsidRDefault="006041E8">
      <w:r>
        <w:separator/>
      </w:r>
    </w:p>
  </w:footnote>
  <w:footnote w:type="continuationSeparator" w:id="0">
    <w:p w:rsidR="006041E8" w:rsidRDefault="006041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C7F4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367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41E8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730D3"/>
    <w:rsid w:val="0078523B"/>
    <w:rsid w:val="00787BE5"/>
    <w:rsid w:val="00792CDF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3060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C3ABA"/>
    <w:rsid w:val="00DC3CFB"/>
    <w:rsid w:val="00DD47A1"/>
    <w:rsid w:val="00DE5B7E"/>
    <w:rsid w:val="00E11B47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83DE3"/>
    <w:rsid w:val="00FA0470"/>
    <w:rsid w:val="00FB34F4"/>
    <w:rsid w:val="00FB43B5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DE0880-B145-4089-8B00-F6F339979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5806E-0E47-4984-916D-CD3772E41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643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1</cp:revision>
  <cp:lastPrinted>2023-06-28T09:53:00Z</cp:lastPrinted>
  <dcterms:created xsi:type="dcterms:W3CDTF">2023-06-28T09:05:00Z</dcterms:created>
  <dcterms:modified xsi:type="dcterms:W3CDTF">2024-01-24T12:26:00Z</dcterms:modified>
</cp:coreProperties>
</file>