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5EA1" w14:textId="77777777" w:rsidR="005634E7" w:rsidRDefault="005634E7" w:rsidP="005634E7">
      <w:pPr>
        <w:ind w:right="4675"/>
        <w:rPr>
          <w:bCs/>
          <w:sz w:val="24"/>
          <w:szCs w:val="24"/>
          <w:lang w:eastAsia="ar-SA"/>
        </w:rPr>
      </w:pPr>
      <w:r>
        <w:rPr>
          <w:bCs/>
          <w:noProof/>
          <w:sz w:val="24"/>
          <w:szCs w:val="24"/>
          <w:lang w:eastAsia="ar-SA"/>
        </w:rPr>
        <w:drawing>
          <wp:anchor distT="0" distB="0" distL="114935" distR="114935" simplePos="0" relativeHeight="251658240" behindDoc="0" locked="0" layoutInCell="1" allowOverlap="1" wp14:anchorId="7F827464" wp14:editId="123895C3">
            <wp:simplePos x="0" y="0"/>
            <wp:positionH relativeFrom="margin">
              <wp:align>center</wp:align>
            </wp:positionH>
            <wp:positionV relativeFrom="paragraph">
              <wp:posOffset>5218</wp:posOffset>
            </wp:positionV>
            <wp:extent cx="570230" cy="570230"/>
            <wp:effectExtent l="0" t="0" r="127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  <w:lang w:eastAsia="ar-SA"/>
        </w:rPr>
        <w:t xml:space="preserve"> </w:t>
      </w:r>
    </w:p>
    <w:p w14:paraId="77665A08" w14:textId="77777777" w:rsidR="005634E7" w:rsidRDefault="005634E7" w:rsidP="005634E7">
      <w:pPr>
        <w:ind w:right="4675"/>
        <w:rPr>
          <w:bCs/>
          <w:sz w:val="24"/>
          <w:szCs w:val="24"/>
          <w:lang w:eastAsia="ar-SA"/>
        </w:rPr>
      </w:pPr>
    </w:p>
    <w:p w14:paraId="16F1DAE1" w14:textId="7028E0D9" w:rsidR="005634E7" w:rsidRPr="000B0D99" w:rsidRDefault="005634E7" w:rsidP="005634E7">
      <w:pPr>
        <w:pStyle w:val="a6"/>
        <w:rPr>
          <w:sz w:val="24"/>
          <w:szCs w:val="24"/>
        </w:rPr>
      </w:pPr>
      <w:r>
        <w:rPr>
          <w:sz w:val="24"/>
          <w:szCs w:val="24"/>
        </w:rPr>
        <w:t>С</w:t>
      </w:r>
      <w:r w:rsidRPr="000B0D99">
        <w:rPr>
          <w:sz w:val="24"/>
          <w:szCs w:val="24"/>
        </w:rPr>
        <w:t>ОВЕТ ДЕПУТАТОВ</w:t>
      </w:r>
    </w:p>
    <w:p w14:paraId="5766B125" w14:textId="77777777" w:rsidR="005634E7" w:rsidRPr="000B0D99" w:rsidRDefault="005634E7" w:rsidP="005634E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B0D99">
        <w:rPr>
          <w:rFonts w:ascii="Times New Roman" w:hAnsi="Times New Roman"/>
          <w:bCs/>
          <w:sz w:val="24"/>
          <w:szCs w:val="24"/>
        </w:rPr>
        <w:t>ПЛОДОВСКО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0B0D99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0B0D99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</w:p>
    <w:p w14:paraId="19A6B641" w14:textId="77777777" w:rsidR="005634E7" w:rsidRPr="000B0D99" w:rsidRDefault="005634E7" w:rsidP="005634E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B0D99">
        <w:rPr>
          <w:rFonts w:ascii="Times New Roman" w:hAnsi="Times New Roman"/>
          <w:bCs/>
          <w:sz w:val="24"/>
          <w:szCs w:val="24"/>
        </w:rPr>
        <w:t>Приозерск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0B0D99"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0B0D99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а</w:t>
      </w:r>
    </w:p>
    <w:p w14:paraId="2BAA9EFA" w14:textId="77777777" w:rsidR="005634E7" w:rsidRDefault="005634E7" w:rsidP="005634E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14:paraId="4BA19B9C" w14:textId="77777777" w:rsidR="005634E7" w:rsidRPr="000B0D99" w:rsidRDefault="005634E7" w:rsidP="005634E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1DB91C2" w14:textId="77777777" w:rsidR="005634E7" w:rsidRDefault="005634E7" w:rsidP="005634E7">
      <w:pPr>
        <w:pStyle w:val="2"/>
      </w:pPr>
      <w:r>
        <w:t>Р Е Ш Е Н И Е</w:t>
      </w:r>
    </w:p>
    <w:p w14:paraId="2F736A0A" w14:textId="6B46D453" w:rsidR="005634E7" w:rsidRDefault="005634E7" w:rsidP="005634E7">
      <w:pPr>
        <w:pStyle w:val="3"/>
        <w:jc w:val="both"/>
        <w:rPr>
          <w:sz w:val="24"/>
        </w:rPr>
      </w:pPr>
    </w:p>
    <w:p w14:paraId="79B7BBB3" w14:textId="75E1C2A3" w:rsidR="005634E7" w:rsidRDefault="005634E7" w:rsidP="005634E7">
      <w:pPr>
        <w:pStyle w:val="3"/>
        <w:jc w:val="both"/>
        <w:rPr>
          <w:sz w:val="24"/>
        </w:rPr>
      </w:pPr>
      <w:proofErr w:type="gramStart"/>
      <w:r>
        <w:rPr>
          <w:sz w:val="24"/>
        </w:rPr>
        <w:t>от  29</w:t>
      </w:r>
      <w:proofErr w:type="gramEnd"/>
      <w:r>
        <w:rPr>
          <w:sz w:val="24"/>
        </w:rPr>
        <w:t xml:space="preserve">  марта 2024 года              №  215</w:t>
      </w:r>
    </w:p>
    <w:p w14:paraId="2472BF6F" w14:textId="77777777" w:rsidR="005634E7" w:rsidRDefault="005634E7" w:rsidP="005634E7">
      <w:pPr>
        <w:ind w:right="4675"/>
        <w:rPr>
          <w:bCs/>
          <w:sz w:val="24"/>
          <w:szCs w:val="24"/>
          <w:lang w:eastAsia="ar-SA"/>
        </w:rPr>
      </w:pPr>
      <w:bookmarkStart w:id="0" w:name="_GoBack"/>
    </w:p>
    <w:bookmarkEnd w:id="0"/>
    <w:p w14:paraId="3A507143" w14:textId="2586A268" w:rsidR="005634E7" w:rsidRPr="005634E7" w:rsidRDefault="005634E7" w:rsidP="005634E7">
      <w:pPr>
        <w:ind w:right="467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634E7">
        <w:rPr>
          <w:rFonts w:ascii="Times New Roman" w:hAnsi="Times New Roman" w:cs="Times New Roman"/>
          <w:bCs/>
          <w:sz w:val="24"/>
          <w:szCs w:val="24"/>
          <w:lang w:eastAsia="ar-SA"/>
        </w:rPr>
        <w:t>Об установлении границ территории, в пределах которой может быть создана общественная организация – «Народная дружина Плодовского сельского поселения Приозерского муниципального района Ленинградской области»</w:t>
      </w:r>
    </w:p>
    <w:p w14:paraId="5170DECD" w14:textId="77777777" w:rsidR="005634E7" w:rsidRPr="005634E7" w:rsidRDefault="005634E7" w:rsidP="005634E7">
      <w:pPr>
        <w:pStyle w:val="a5"/>
        <w:widowControl w:val="0"/>
        <w:suppressAutoHyphens/>
        <w:autoSpaceDE w:val="0"/>
        <w:ind w:left="0" w:firstLine="567"/>
        <w:jc w:val="both"/>
        <w:rPr>
          <w:lang w:eastAsia="ar-SA"/>
        </w:rPr>
      </w:pPr>
      <w:bookmarkStart w:id="1" w:name="Par45"/>
      <w:bookmarkEnd w:id="1"/>
    </w:p>
    <w:p w14:paraId="72202F2B" w14:textId="1D05BC53" w:rsidR="005634E7" w:rsidRPr="005634E7" w:rsidRDefault="005634E7" w:rsidP="005634E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34E7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34E7">
        <w:rPr>
          <w:rFonts w:ascii="Times New Roman" w:hAnsi="Times New Roman" w:cs="Times New Roman"/>
          <w:sz w:val="24"/>
          <w:szCs w:val="24"/>
          <w:lang w:eastAsia="ar-SA"/>
        </w:rPr>
        <w:t>131-ФЗ «Об общих принципах организации местного самоуправления в Российской Федерации», п. 2 ст. 12 Федерального закона от 02.04.2014 № 44-ФЗ «Об участии граждан в охране общественного порядка», областным законом Ленинградской области от 15.06.2010 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34E7">
        <w:rPr>
          <w:rFonts w:ascii="Times New Roman" w:hAnsi="Times New Roman" w:cs="Times New Roman"/>
          <w:sz w:val="24"/>
          <w:szCs w:val="24"/>
          <w:lang w:eastAsia="ar-SA"/>
        </w:rPr>
        <w:t xml:space="preserve">32-оз </w:t>
      </w:r>
      <w:r w:rsidRPr="005634E7">
        <w:rPr>
          <w:rFonts w:ascii="Times New Roman" w:hAnsi="Times New Roman" w:cs="Times New Roman"/>
          <w:sz w:val="24"/>
          <w:szCs w:val="24"/>
          <w:lang w:eastAsia="ar-SA"/>
        </w:rPr>
        <w:br/>
        <w:t>«Об административно-территориальном устройстве Ленинградской области и порядке его изменения»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34E7">
        <w:rPr>
          <w:rFonts w:ascii="Times New Roman" w:hAnsi="Times New Roman" w:cs="Times New Roman"/>
          <w:sz w:val="24"/>
          <w:szCs w:val="24"/>
          <w:lang w:eastAsia="ar-SA"/>
        </w:rPr>
        <w:t xml:space="preserve">Уставом Плодовского сельского поселения,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5634E7">
        <w:rPr>
          <w:rFonts w:ascii="Times New Roman" w:hAnsi="Times New Roman" w:cs="Times New Roman"/>
          <w:sz w:val="24"/>
          <w:szCs w:val="24"/>
          <w:lang w:eastAsia="ar-SA"/>
        </w:rPr>
        <w:t>овет депутатов РЕШИЛ:</w:t>
      </w:r>
    </w:p>
    <w:p w14:paraId="05C9D5BD" w14:textId="77777777" w:rsidR="005634E7" w:rsidRDefault="005634E7" w:rsidP="005634E7">
      <w:pPr>
        <w:pStyle w:val="a5"/>
        <w:widowControl w:val="0"/>
        <w:numPr>
          <w:ilvl w:val="0"/>
          <w:numId w:val="2"/>
        </w:numPr>
        <w:suppressAutoHyphens/>
        <w:autoSpaceDE w:val="0"/>
        <w:ind w:left="0" w:firstLine="360"/>
        <w:jc w:val="both"/>
        <w:rPr>
          <w:lang w:eastAsia="ar-SA"/>
        </w:rPr>
      </w:pPr>
      <w:r w:rsidRPr="005634E7">
        <w:rPr>
          <w:lang w:eastAsia="ar-SA"/>
        </w:rPr>
        <w:t>Установить границы территории, в пределах которой может быть создана общественная организация – «Народная дружина Плодовского сельского поселения Приозерского муниципального района Ленинградской области»</w:t>
      </w:r>
      <w:r>
        <w:rPr>
          <w:lang w:eastAsia="ar-SA"/>
        </w:rPr>
        <w:t>.</w:t>
      </w:r>
    </w:p>
    <w:p w14:paraId="51980ED1" w14:textId="5A50D2A7" w:rsidR="005634E7" w:rsidRDefault="005634E7" w:rsidP="005634E7">
      <w:pPr>
        <w:pStyle w:val="a5"/>
        <w:widowControl w:val="0"/>
        <w:numPr>
          <w:ilvl w:val="0"/>
          <w:numId w:val="2"/>
        </w:numPr>
        <w:suppressAutoHyphens/>
        <w:autoSpaceDE w:val="0"/>
        <w:ind w:left="0" w:firstLine="360"/>
        <w:jc w:val="both"/>
        <w:rPr>
          <w:lang w:eastAsia="ar-SA"/>
        </w:rPr>
      </w:pPr>
      <w:r w:rsidRPr="005634E7">
        <w:rPr>
          <w:lang w:eastAsia="ar-SA"/>
        </w:rPr>
        <w:t xml:space="preserve">Опубликовать настоящее решение в СМИ и </w:t>
      </w:r>
      <w:r>
        <w:rPr>
          <w:lang w:eastAsia="ar-SA"/>
        </w:rPr>
        <w:t xml:space="preserve">разместить </w:t>
      </w:r>
      <w:r w:rsidRPr="005634E7">
        <w:rPr>
          <w:lang w:eastAsia="ar-SA"/>
        </w:rPr>
        <w:t xml:space="preserve">на официальном сайте    </w:t>
      </w:r>
      <w:hyperlink r:id="rId6" w:history="1">
        <w:r w:rsidRPr="007C4D22">
          <w:rPr>
            <w:rStyle w:val="aa"/>
          </w:rPr>
          <w:t>http://plodovskoe.ru</w:t>
        </w:r>
      </w:hyperlink>
      <w:r w:rsidRPr="005634E7">
        <w:rPr>
          <w:lang w:eastAsia="ar-SA"/>
        </w:rPr>
        <w:t>.</w:t>
      </w:r>
    </w:p>
    <w:p w14:paraId="1E61432E" w14:textId="77777777" w:rsidR="005634E7" w:rsidRDefault="005634E7" w:rsidP="005634E7">
      <w:pPr>
        <w:pStyle w:val="a5"/>
        <w:widowControl w:val="0"/>
        <w:numPr>
          <w:ilvl w:val="0"/>
          <w:numId w:val="2"/>
        </w:numPr>
        <w:suppressAutoHyphens/>
        <w:autoSpaceDE w:val="0"/>
        <w:ind w:left="0" w:firstLine="360"/>
        <w:jc w:val="both"/>
        <w:rPr>
          <w:lang w:eastAsia="ar-SA"/>
        </w:rPr>
      </w:pPr>
      <w:r w:rsidRPr="005634E7">
        <w:rPr>
          <w:lang w:eastAsia="ar-SA"/>
        </w:rPr>
        <w:t xml:space="preserve"> </w:t>
      </w:r>
      <w:r>
        <w:rPr>
          <w:lang w:eastAsia="ar-SA"/>
        </w:rPr>
        <w:t>Р</w:t>
      </w:r>
      <w:r w:rsidRPr="005634E7">
        <w:rPr>
          <w:lang w:eastAsia="ar-SA"/>
        </w:rPr>
        <w:t>ешение вступает в силу с момента опубликования.</w:t>
      </w:r>
    </w:p>
    <w:p w14:paraId="4CA3D4FE" w14:textId="320C568E" w:rsidR="005634E7" w:rsidRPr="005634E7" w:rsidRDefault="005634E7" w:rsidP="005634E7">
      <w:pPr>
        <w:pStyle w:val="a5"/>
        <w:widowControl w:val="0"/>
        <w:numPr>
          <w:ilvl w:val="0"/>
          <w:numId w:val="2"/>
        </w:numPr>
        <w:suppressAutoHyphens/>
        <w:autoSpaceDE w:val="0"/>
        <w:ind w:left="0" w:firstLine="360"/>
        <w:jc w:val="both"/>
        <w:rPr>
          <w:lang w:eastAsia="ar-SA"/>
        </w:rPr>
      </w:pPr>
      <w:r w:rsidRPr="005634E7">
        <w:rPr>
          <w:lang w:eastAsia="ar-SA"/>
        </w:rPr>
        <w:t>Контроль   за   исполнением настоящего решения оставляю за собой.</w:t>
      </w:r>
    </w:p>
    <w:p w14:paraId="442EF47B" w14:textId="77777777" w:rsidR="005634E7" w:rsidRDefault="005634E7" w:rsidP="005634E7">
      <w:pPr>
        <w:pStyle w:val="a5"/>
        <w:widowControl w:val="0"/>
        <w:suppressAutoHyphens/>
        <w:autoSpaceDE w:val="0"/>
        <w:ind w:firstLine="851"/>
        <w:jc w:val="both"/>
        <w:rPr>
          <w:lang w:eastAsia="ar-SA"/>
        </w:rPr>
      </w:pPr>
    </w:p>
    <w:p w14:paraId="5A7D1359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9E1BC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4A635" w14:textId="6C323D33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EE8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Плодовского сельского поселения</w:t>
      </w:r>
      <w:r w:rsidRPr="00BB0E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EE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B0E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0EE8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Н. Ефремов</w:t>
      </w:r>
      <w:r w:rsidRPr="00114DCE">
        <w:rPr>
          <w:rFonts w:ascii="Times New Roman" w:hAnsi="Times New Roman"/>
          <w:sz w:val="18"/>
          <w:szCs w:val="18"/>
        </w:rPr>
        <w:t xml:space="preserve">   </w:t>
      </w:r>
    </w:p>
    <w:p w14:paraId="4A64497A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D0942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D6D85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EDB8B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76EFC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F4384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E65F8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0556E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7F336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C3043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38826" w14:textId="045C18B4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C6564" w14:textId="2E3A896B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68A6A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0A53" w14:textId="77777777" w:rsidR="005634E7" w:rsidRDefault="005634E7" w:rsidP="005634E7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Исполн</w:t>
      </w:r>
      <w:proofErr w:type="spellEnd"/>
      <w:r>
        <w:rPr>
          <w:rFonts w:ascii="Times New Roman" w:hAnsi="Times New Roman"/>
          <w:sz w:val="18"/>
          <w:szCs w:val="18"/>
        </w:rPr>
        <w:t>. Шаров С.Н., 8 (81379) 96-137</w:t>
      </w:r>
    </w:p>
    <w:p w14:paraId="4D0AF090" w14:textId="688A3D78" w:rsidR="005634E7" w:rsidRDefault="005634E7" w:rsidP="005634E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Разослано: дело-2</w:t>
      </w:r>
    </w:p>
    <w:p w14:paraId="46579305" w14:textId="77777777" w:rsidR="005634E7" w:rsidRDefault="005634E7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634E7" w:rsidSect="005634E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4BFEACE9" w14:textId="37EAD0C3" w:rsidR="00886673" w:rsidRDefault="00C72575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CAA">
        <w:rPr>
          <w:rFonts w:ascii="Times New Roman" w:hAnsi="Times New Roman" w:cs="Times New Roman"/>
          <w:sz w:val="24"/>
          <w:szCs w:val="24"/>
        </w:rPr>
        <w:lastRenderedPageBreak/>
        <w:t>Границы территор</w:t>
      </w:r>
      <w:r w:rsidR="00886673">
        <w:rPr>
          <w:rFonts w:ascii="Times New Roman" w:hAnsi="Times New Roman" w:cs="Times New Roman"/>
          <w:sz w:val="24"/>
          <w:szCs w:val="24"/>
        </w:rPr>
        <w:t xml:space="preserve">ии Плодовского сельского поселения </w:t>
      </w:r>
    </w:p>
    <w:p w14:paraId="16E60C13" w14:textId="7A7E20B0" w:rsidR="00886673" w:rsidRDefault="00886673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14A85C0F" w14:textId="77777777" w:rsidR="00886673" w:rsidRDefault="00886673" w:rsidP="000D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1AA91" w14:textId="73E8D55A" w:rsidR="00C72575" w:rsidRDefault="00886673" w:rsidP="000D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55EC6D" wp14:editId="363A50DD">
            <wp:extent cx="8343900" cy="574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27" cy="57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575" w:rsidSect="005634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B44"/>
    <w:multiLevelType w:val="hybridMultilevel"/>
    <w:tmpl w:val="0A7E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0A3A"/>
    <w:multiLevelType w:val="hybridMultilevel"/>
    <w:tmpl w:val="63C6121A"/>
    <w:lvl w:ilvl="0" w:tplc="C9AC46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42"/>
    <w:rsid w:val="000D5CAA"/>
    <w:rsid w:val="005634E7"/>
    <w:rsid w:val="00572DE7"/>
    <w:rsid w:val="00886673"/>
    <w:rsid w:val="00C72575"/>
    <w:rsid w:val="00C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4E4"/>
  <w15:docId w15:val="{4D41DD9D-0CE2-4520-A0A8-E37A015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34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4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basedOn w:val="a"/>
    <w:next w:val="a7"/>
    <w:link w:val="a8"/>
    <w:qFormat/>
    <w:rsid w:val="005634E7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8">
    <w:name w:val="Название Знак"/>
    <w:link w:val="a6"/>
    <w:rsid w:val="005634E7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9"/>
    <w:uiPriority w:val="10"/>
    <w:qFormat/>
    <w:rsid w:val="005634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56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634E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d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Пользователь</cp:lastModifiedBy>
  <cp:revision>2</cp:revision>
  <cp:lastPrinted>2024-04-02T11:51:00Z</cp:lastPrinted>
  <dcterms:created xsi:type="dcterms:W3CDTF">2024-04-02T11:52:00Z</dcterms:created>
  <dcterms:modified xsi:type="dcterms:W3CDTF">2024-04-02T11:52:00Z</dcterms:modified>
</cp:coreProperties>
</file>