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589" w:rsidRPr="007E41B0" w:rsidRDefault="00491589" w:rsidP="00491589">
      <w:pPr>
        <w:widowControl/>
        <w:tabs>
          <w:tab w:val="left" w:pos="0"/>
        </w:tabs>
        <w:autoSpaceDE/>
        <w:autoSpaceDN/>
        <w:adjustRightInd/>
        <w:spacing w:line="276" w:lineRule="auto"/>
        <w:ind w:left="-851" w:firstLine="0"/>
        <w:jc w:val="right"/>
        <w:rPr>
          <w:rFonts w:ascii="Times New Roman" w:eastAsia="Calibri" w:hAnsi="Times New Roman" w:cs="Times New Roman"/>
          <w:lang w:eastAsia="en-US"/>
        </w:rPr>
      </w:pPr>
      <w:r w:rsidRPr="007E41B0">
        <w:rPr>
          <w:rFonts w:ascii="Times New Roman" w:eastAsia="Calibri" w:hAnsi="Times New Roman" w:cs="Times New Roman"/>
          <w:lang w:eastAsia="en-US"/>
        </w:rPr>
        <w:t>Приложение 1</w:t>
      </w:r>
    </w:p>
    <w:p w:rsidR="00491589" w:rsidRDefault="00104022" w:rsidP="00491589">
      <w:pPr>
        <w:widowControl/>
        <w:autoSpaceDE/>
        <w:autoSpaceDN/>
        <w:adjustRightInd/>
        <w:spacing w:line="276" w:lineRule="auto"/>
        <w:ind w:left="-851" w:firstLine="0"/>
        <w:jc w:val="right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 </w:t>
      </w:r>
      <w:bookmarkStart w:id="0" w:name="_GoBack"/>
      <w:bookmarkEnd w:id="0"/>
    </w:p>
    <w:p w:rsidR="00A16BB4" w:rsidRDefault="00A16BB4" w:rsidP="00491589">
      <w:pPr>
        <w:widowControl/>
        <w:autoSpaceDE/>
        <w:autoSpaceDN/>
        <w:adjustRightInd/>
        <w:spacing w:line="276" w:lineRule="auto"/>
        <w:ind w:left="-851" w:firstLine="0"/>
        <w:jc w:val="right"/>
        <w:rPr>
          <w:rFonts w:ascii="Times New Roman" w:eastAsia="Calibri" w:hAnsi="Times New Roman" w:cs="Times New Roman"/>
          <w:lang w:eastAsia="en-US"/>
        </w:rPr>
      </w:pPr>
    </w:p>
    <w:p w:rsidR="00A16BB4" w:rsidRDefault="00A16BB4" w:rsidP="00A16BB4">
      <w:pPr>
        <w:pStyle w:val="Default"/>
      </w:pPr>
    </w:p>
    <w:p w:rsidR="00A16BB4" w:rsidRDefault="00A16BB4" w:rsidP="00810F44">
      <w:pPr>
        <w:widowControl/>
        <w:autoSpaceDE/>
        <w:autoSpaceDN/>
        <w:adjustRightInd/>
        <w:spacing w:line="276" w:lineRule="auto"/>
        <w:ind w:firstLine="0"/>
        <w:jc w:val="center"/>
        <w:rPr>
          <w:rFonts w:ascii="Times New Roman" w:eastAsia="Calibri" w:hAnsi="Times New Roman" w:cs="Times New Roman"/>
          <w:lang w:eastAsia="en-US"/>
        </w:rPr>
      </w:pPr>
      <w:r>
        <w:rPr>
          <w:sz w:val="23"/>
          <w:szCs w:val="23"/>
        </w:rPr>
        <w:t>Перечень земельных участков, в отношении которых устанавливается публичный сервитут</w:t>
      </w:r>
    </w:p>
    <w:p w:rsidR="00491589" w:rsidRDefault="00491589" w:rsidP="00491589">
      <w:pPr>
        <w:widowControl/>
        <w:autoSpaceDE/>
        <w:autoSpaceDN/>
        <w:adjustRightInd/>
        <w:spacing w:line="276" w:lineRule="auto"/>
        <w:ind w:left="-851" w:firstLine="0"/>
        <w:jc w:val="right"/>
        <w:rPr>
          <w:rFonts w:ascii="Times New Roman" w:eastAsia="Calibri" w:hAnsi="Times New Roman" w:cs="Times New Roman"/>
          <w:lang w:eastAsia="en-US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7082"/>
      </w:tblGrid>
      <w:tr w:rsidR="00826C32" w:rsidRPr="00826C32" w:rsidTr="00826C32">
        <w:trPr>
          <w:trHeight w:val="9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47:03:0000000:18940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участок Солнечное вблизи пос. Солнечное</w:t>
            </w:r>
          </w:p>
        </w:tc>
      </w:tr>
      <w:tr w:rsidR="00826C32" w:rsidRPr="00826C32" w:rsidTr="00826C32">
        <w:trPr>
          <w:trHeight w:val="9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47:03:0000000:18941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участок Солнечное вблизи пос. Солнечное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47:03:0000000:21129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12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47:03:0000000:21564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Ларионовское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автомобильная дорога общего пользования регионального значения «Санкт-Петербург – Запорожское - Приозерск» учетный номер 41К-012</w:t>
            </w:r>
          </w:p>
        </w:tc>
      </w:tr>
      <w:tr w:rsidR="00826C32" w:rsidRPr="00826C32" w:rsidTr="00826C32">
        <w:trPr>
          <w:trHeight w:val="12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47:03:0000000:21587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автомобильная дорога общего пользования регионального значения «Санкт-Петербург – Запорожское - Приозерск» учетный номер 41К-012</w:t>
            </w:r>
          </w:p>
        </w:tc>
      </w:tr>
      <w:tr w:rsidR="00826C32" w:rsidRPr="00826C32" w:rsidTr="00826C32">
        <w:trPr>
          <w:trHeight w:val="12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47:03:0000000:21843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автомобильная дорога общего пользования регионального значения «Торфяное - Отрадное - Заостровье» учетный номер 41К-154</w:t>
            </w:r>
          </w:p>
        </w:tc>
      </w:tr>
      <w:tr w:rsidR="00826C32" w:rsidRPr="00826C32" w:rsidTr="00826C32">
        <w:trPr>
          <w:trHeight w:val="3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47:03:0602003:14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47:03:0602003:15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47:03:0605001:176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п. Уральское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47:03:0605001:178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47:03:0605001:431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Российская Федерация, 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47:03:0605001:51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вблизи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пос</w:t>
            </w:r>
            <w:proofErr w:type="gram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.У</w:t>
            </w:r>
            <w:proofErr w:type="gram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ральское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уч.18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47:03:0605001:52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вблизи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пос</w:t>
            </w:r>
            <w:proofErr w:type="gram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.У</w:t>
            </w:r>
            <w:proofErr w:type="gram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ральское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уч.19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47:03:0605001:53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вблизи пос. Уральское, уч.№20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47:03:0605001:54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вблизи пос. Уральское, уч.№21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47:03:0606001:116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вблизи п. Уральское, уч.№22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47:03:0606001:133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обл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р-н Приозерский, с/п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вблизи п Солнечное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47:03:0606001:435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lastRenderedPageBreak/>
              <w:t>47:03:0606001:436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пос. Солнечное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47:03:0606001:437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47:03:0606001:439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3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47:03:0606002:208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47:03:0606002:319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47:03:0606002:320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47:03:0606002:321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47:03:0610001:36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вблизи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пос</w:t>
            </w:r>
            <w:proofErr w:type="gram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.П</w:t>
            </w:r>
            <w:proofErr w:type="gram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лодовое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уч. 17</w:t>
            </w:r>
          </w:p>
        </w:tc>
      </w:tr>
      <w:tr w:rsidR="00826C32" w:rsidRPr="00826C32" w:rsidTr="00826C32">
        <w:trPr>
          <w:trHeight w:val="15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47:03:0610001:47 (входящий в ЕЗ 47:03:0600000:59)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ВЛ 110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кВ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Отпайка Отрадненская-1, Отрадненская-2 (опоры №34/34,35/35,36/36,37/37,38/38,39/39,40/40,41/41,42/42,43/43,44/44,45/45,47/47,48/48,49/49,50/50,51/51,52/52,53/53,54/54,55/55,56/56,57/57,58/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47:03:0610001:793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47:03:0610001:794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пос. Плодовое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47:03:0610001:795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47:03:0610001:796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Плодовское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3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47:03:0610003:20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Ленинградская область, р-н. Приозерский</w:t>
            </w:r>
          </w:p>
        </w:tc>
      </w:tr>
      <w:tr w:rsidR="00826C32" w:rsidRPr="00826C32" w:rsidTr="00826C32">
        <w:trPr>
          <w:trHeight w:val="9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47:03:0811001:396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Приладожское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урочище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Приладожское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участок №2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47:03:0811002:186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поселение, 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Приладожское</w:t>
            </w:r>
            <w:proofErr w:type="spellEnd"/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47:03:0811003:11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обл. Ленинградская, р-н Приозерский, с/п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вблизи пос.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Приладожское</w:t>
            </w:r>
            <w:proofErr w:type="spellEnd"/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47:03:0811003:22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47:03:0811003:23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47:03:0812002:294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47:03:0812002:295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  <w:tr w:rsidR="00826C32" w:rsidRPr="00826C32" w:rsidTr="00826C32">
        <w:trPr>
          <w:trHeight w:val="600"/>
        </w:trPr>
        <w:tc>
          <w:tcPr>
            <w:tcW w:w="2263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47:03:0812002:296</w:t>
            </w:r>
          </w:p>
        </w:tc>
        <w:tc>
          <w:tcPr>
            <w:tcW w:w="7082" w:type="dxa"/>
            <w:shd w:val="clear" w:color="auto" w:fill="auto"/>
            <w:vAlign w:val="center"/>
            <w:hideMark/>
          </w:tcPr>
          <w:p w:rsidR="00826C32" w:rsidRPr="00826C32" w:rsidRDefault="00826C32" w:rsidP="00826C3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Приозерский муниципальный район, </w:t>
            </w:r>
            <w:proofErr w:type="spellStart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Громовское</w:t>
            </w:r>
            <w:proofErr w:type="spellEnd"/>
            <w:r w:rsidRPr="00826C3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сельское поселение</w:t>
            </w:r>
          </w:p>
        </w:tc>
      </w:tr>
    </w:tbl>
    <w:p w:rsidR="00000216" w:rsidRDefault="00000216" w:rsidP="00826C32">
      <w:pPr>
        <w:ind w:firstLine="0"/>
      </w:pPr>
    </w:p>
    <w:sectPr w:rsidR="00000216" w:rsidSect="001049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00216"/>
    <w:rsid w:val="00104022"/>
    <w:rsid w:val="00104995"/>
    <w:rsid w:val="001169F0"/>
    <w:rsid w:val="00306BDE"/>
    <w:rsid w:val="00362412"/>
    <w:rsid w:val="00491589"/>
    <w:rsid w:val="00507D52"/>
    <w:rsid w:val="00586FE9"/>
    <w:rsid w:val="005F0523"/>
    <w:rsid w:val="006216D3"/>
    <w:rsid w:val="00626E59"/>
    <w:rsid w:val="00665057"/>
    <w:rsid w:val="006912D7"/>
    <w:rsid w:val="00810F44"/>
    <w:rsid w:val="00826C32"/>
    <w:rsid w:val="008476EF"/>
    <w:rsid w:val="00977993"/>
    <w:rsid w:val="00A16BB4"/>
    <w:rsid w:val="00C74596"/>
    <w:rsid w:val="00CF235C"/>
    <w:rsid w:val="00D0723C"/>
    <w:rsid w:val="00DA5E83"/>
    <w:rsid w:val="00F8319C"/>
    <w:rsid w:val="00FE2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58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91589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91589"/>
    <w:pPr>
      <w:autoSpaceDE/>
      <w:autoSpaceDN/>
      <w:adjustRightInd/>
      <w:ind w:firstLine="0"/>
      <w:jc w:val="left"/>
    </w:pPr>
    <w:rPr>
      <w:rFonts w:ascii="Calibri" w:eastAsia="Calibri" w:hAnsi="Calibri" w:cs="Times New Roman"/>
      <w:sz w:val="22"/>
      <w:szCs w:val="22"/>
      <w:lang w:val="en-US" w:eastAsia="en-US"/>
    </w:rPr>
  </w:style>
  <w:style w:type="table" w:styleId="a3">
    <w:name w:val="Table Grid"/>
    <w:basedOn w:val="a1"/>
    <w:uiPriority w:val="59"/>
    <w:rsid w:val="00D072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16B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306BDE"/>
    <w:pPr>
      <w:ind w:firstLine="0"/>
      <w:jc w:val="left"/>
    </w:pPr>
    <w:rPr>
      <w:rFonts w:ascii="Arial" w:eastAsiaTheme="minorEastAsia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58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91589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91589"/>
    <w:pPr>
      <w:autoSpaceDE/>
      <w:autoSpaceDN/>
      <w:adjustRightInd/>
      <w:ind w:firstLine="0"/>
      <w:jc w:val="left"/>
    </w:pPr>
    <w:rPr>
      <w:rFonts w:ascii="Calibri" w:eastAsia="Calibri" w:hAnsi="Calibri" w:cs="Times New Roman"/>
      <w:sz w:val="22"/>
      <w:szCs w:val="22"/>
      <w:lang w:val="en-US" w:eastAsia="en-US"/>
    </w:rPr>
  </w:style>
  <w:style w:type="table" w:styleId="a3">
    <w:name w:val="Table Grid"/>
    <w:basedOn w:val="a1"/>
    <w:uiPriority w:val="59"/>
    <w:rsid w:val="00D072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16B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306BDE"/>
    <w:pPr>
      <w:ind w:firstLine="0"/>
      <w:jc w:val="left"/>
    </w:pPr>
    <w:rPr>
      <w:rFonts w:ascii="Arial" w:eastAsiaTheme="minorEastAsia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7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Карташов</dc:creator>
  <cp:lastModifiedBy>Елена Станиславовна Борисова</cp:lastModifiedBy>
  <cp:revision>2</cp:revision>
  <dcterms:created xsi:type="dcterms:W3CDTF">2025-04-30T09:31:00Z</dcterms:created>
  <dcterms:modified xsi:type="dcterms:W3CDTF">2025-04-30T09:31:00Z</dcterms:modified>
</cp:coreProperties>
</file>