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5F" w:rsidRDefault="00E25F5F" w:rsidP="00D23EDF">
      <w:pPr>
        <w:pStyle w:val="ac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c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3D24F9" w:rsidRDefault="00D23EDF" w:rsidP="003D24F9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3D24F9" w:rsidRDefault="003D24F9" w:rsidP="003D24F9">
      <w:pPr>
        <w:jc w:val="center"/>
        <w:rPr>
          <w:bCs/>
          <w:sz w:val="28"/>
        </w:rPr>
      </w:pPr>
    </w:p>
    <w:p w:rsidR="003D24F9" w:rsidRDefault="003D24F9" w:rsidP="003D24F9">
      <w:pPr>
        <w:jc w:val="center"/>
        <w:rPr>
          <w:bCs/>
          <w:sz w:val="28"/>
        </w:rPr>
      </w:pPr>
    </w:p>
    <w:p w:rsidR="00D23EDF" w:rsidRPr="003D24F9" w:rsidRDefault="00D23EDF" w:rsidP="003D24F9">
      <w:bookmarkStart w:id="0" w:name="_Hlk120112232"/>
      <w:r w:rsidRPr="00483A6E">
        <w:t xml:space="preserve">от </w:t>
      </w:r>
      <w:r w:rsidR="003D24F9">
        <w:t xml:space="preserve">28 </w:t>
      </w:r>
      <w:proofErr w:type="gramStart"/>
      <w:r w:rsidR="003D24F9">
        <w:t>ноября</w:t>
      </w:r>
      <w:r w:rsidR="00FE55A0">
        <w:t xml:space="preserve">  </w:t>
      </w:r>
      <w:r w:rsidRPr="00483A6E">
        <w:t>20</w:t>
      </w:r>
      <w:r w:rsidR="00A165D7">
        <w:t>22</w:t>
      </w:r>
      <w:proofErr w:type="gramEnd"/>
      <w:r w:rsidRPr="00483A6E">
        <w:t xml:space="preserve"> года    </w:t>
      </w:r>
      <w:r>
        <w:t xml:space="preserve">   </w:t>
      </w:r>
      <w:r w:rsidR="003D24F9">
        <w:t xml:space="preserve">             </w:t>
      </w:r>
      <w:r>
        <w:t xml:space="preserve">      </w:t>
      </w:r>
      <w:r w:rsidR="003D24F9">
        <w:t xml:space="preserve">    </w:t>
      </w:r>
      <w:r>
        <w:t xml:space="preserve"> </w:t>
      </w:r>
      <w:r w:rsidRPr="00483A6E">
        <w:t xml:space="preserve"> № </w:t>
      </w:r>
      <w:r w:rsidR="003D24F9">
        <w:t>161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</w:tblGrid>
      <w:tr w:rsidR="00422BE4" w:rsidRPr="00422BE4" w:rsidTr="003D24F9">
        <w:trPr>
          <w:trHeight w:val="1185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B3820" w:rsidRPr="00422BE4" w:rsidRDefault="00A165D7" w:rsidP="003D24F9">
            <w:pPr>
              <w:ind w:left="165"/>
              <w:jc w:val="both"/>
            </w:pPr>
            <w:r w:rsidRPr="00A165D7">
              <w:rPr>
                <w:rStyle w:val="af1"/>
                <w:bCs/>
                <w:i w:val="0"/>
              </w:rPr>
              <w:t xml:space="preserve">Об утверждении правил благоустройства территории муниципального образования Плодовское сельское поселение муниципального образования </w:t>
            </w:r>
            <w:proofErr w:type="gramStart"/>
            <w:r w:rsidRPr="00A165D7">
              <w:rPr>
                <w:rStyle w:val="af1"/>
                <w:bCs/>
                <w:i w:val="0"/>
              </w:rPr>
              <w:t>Приозерский  муниципальный</w:t>
            </w:r>
            <w:proofErr w:type="gramEnd"/>
            <w:r w:rsidRPr="00A165D7">
              <w:rPr>
                <w:rStyle w:val="af1"/>
                <w:bCs/>
                <w:i w:val="0"/>
              </w:rPr>
              <w:t xml:space="preserve"> район Ленинградской области  </w:t>
            </w:r>
          </w:p>
        </w:tc>
      </w:tr>
    </w:tbl>
    <w:p w:rsidR="003D24F9" w:rsidRDefault="003D24F9" w:rsidP="00E73B11">
      <w:pPr>
        <w:widowControl w:val="0"/>
        <w:autoSpaceDE w:val="0"/>
        <w:autoSpaceDN w:val="0"/>
        <w:adjustRightInd w:val="0"/>
        <w:ind w:firstLine="851"/>
        <w:jc w:val="both"/>
      </w:pPr>
    </w:p>
    <w:p w:rsidR="00A165D7" w:rsidRPr="00A165D7" w:rsidRDefault="00A165D7" w:rsidP="00BD579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165D7"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A165D7">
        <w:t>пр</w:t>
      </w:r>
      <w:proofErr w:type="spellEnd"/>
      <w:r w:rsidRPr="00A165D7">
        <w:t xml:space="preserve">, руководствуясь Уставом МО Плодовское сельское поселение, Совет депутатов МО </w:t>
      </w:r>
      <w:proofErr w:type="spellStart"/>
      <w:r w:rsidRPr="00A165D7">
        <w:t>Плодовское</w:t>
      </w:r>
      <w:proofErr w:type="spellEnd"/>
      <w:r w:rsidRPr="00A165D7">
        <w:t xml:space="preserve"> сельское поселение</w:t>
      </w:r>
      <w:r w:rsidR="00BD5794">
        <w:t xml:space="preserve"> </w:t>
      </w:r>
      <w:r w:rsidRPr="00474A0E">
        <w:t>РЕШИЛ: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 xml:space="preserve">1. Утвердить Правила благоустройства территории муниципального образования Плодовское сельское поселение муниципального образования </w:t>
      </w:r>
      <w:proofErr w:type="gramStart"/>
      <w:r>
        <w:t>Приозерский  муниципальный</w:t>
      </w:r>
      <w:proofErr w:type="gramEnd"/>
      <w:r>
        <w:t xml:space="preserve"> район Ленинградской области в новой редакции согласно приложению </w:t>
      </w:r>
      <w:r>
        <w:br/>
        <w:t>к настоящему решению.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 xml:space="preserve">2. Решение совета депутатов МО Плодовское сельское поселение </w:t>
      </w:r>
      <w:r w:rsidR="00E97DEA" w:rsidRPr="00E97DEA">
        <w:t>№ 144</w:t>
      </w:r>
      <w:r w:rsidR="00E97DEA">
        <w:t xml:space="preserve"> </w:t>
      </w:r>
      <w:r w:rsidR="00E97DEA">
        <w:br/>
      </w:r>
      <w:r w:rsidR="00E97DEA" w:rsidRPr="00E97DEA">
        <w:t>от 21.11.2017г.</w:t>
      </w:r>
      <w:r w:rsidR="00E97DEA">
        <w:t xml:space="preserve"> «</w:t>
      </w:r>
      <w:r w:rsidR="00E97DEA">
        <w:rPr>
          <w:rStyle w:val="af1"/>
          <w:bCs/>
          <w:i w:val="0"/>
        </w:rPr>
        <w:t xml:space="preserve">Об утверждении Правил благоустройства территории муниципального образования Плодовское сельское поселение», а также №94 от 25 августа 2021 года </w:t>
      </w:r>
      <w:r w:rsidR="00631B46">
        <w:rPr>
          <w:rStyle w:val="af1"/>
          <w:bCs/>
          <w:i w:val="0"/>
        </w:rPr>
        <w:br/>
      </w:r>
      <w:r w:rsidR="00E97DEA">
        <w:rPr>
          <w:rStyle w:val="af1"/>
          <w:bCs/>
          <w:i w:val="0"/>
        </w:rPr>
        <w:t xml:space="preserve">«О внесении изменений в </w:t>
      </w:r>
      <w:r w:rsidR="00E97DEA">
        <w:t xml:space="preserve">Правила благоустройства территории муниципального образования </w:t>
      </w:r>
      <w:proofErr w:type="spellStart"/>
      <w:r w:rsidR="00E97DEA">
        <w:t>Плодовское</w:t>
      </w:r>
      <w:proofErr w:type="spellEnd"/>
      <w:r w:rsidR="00E97DEA">
        <w:t xml:space="preserve"> сельское поселение»</w:t>
      </w:r>
      <w:r w:rsidR="003D24F9">
        <w:rPr>
          <w:rStyle w:val="af1"/>
          <w:bCs/>
          <w:i w:val="0"/>
        </w:rPr>
        <w:t xml:space="preserve">, </w:t>
      </w:r>
      <w:r>
        <w:t>признать утратившим силу.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>3. Опубликовать настоящее решение в средствах массовой информации и</w:t>
      </w:r>
      <w:r w:rsidR="00631B46">
        <w:t xml:space="preserve"> на официальном сайте поселения.</w:t>
      </w:r>
    </w:p>
    <w:p w:rsidR="00A165D7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>4. Настоящее решение вступает в силу со дня его официального опубликования.</w:t>
      </w:r>
    </w:p>
    <w:p w:rsidR="00E73B11" w:rsidRDefault="00A165D7" w:rsidP="00A165D7">
      <w:pPr>
        <w:pStyle w:val="ab"/>
        <w:widowControl w:val="0"/>
        <w:autoSpaceDE w:val="0"/>
        <w:autoSpaceDN w:val="0"/>
        <w:adjustRightInd w:val="0"/>
        <w:ind w:left="0" w:firstLine="709"/>
        <w:contextualSpacing/>
        <w:jc w:val="both"/>
      </w:pPr>
      <w:r>
        <w:t>5. Контроль за исполнением данного Решения оставляю за собой.</w:t>
      </w:r>
    </w:p>
    <w:p w:rsidR="00580D3F" w:rsidRPr="00422BE4" w:rsidRDefault="00580D3F" w:rsidP="00E73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422BE4">
        <w:t> </w:t>
      </w:r>
    </w:p>
    <w:p w:rsidR="00580D3F" w:rsidRDefault="00580D3F" w:rsidP="00580D3F">
      <w:pPr>
        <w:ind w:firstLine="709"/>
      </w:pPr>
    </w:p>
    <w:p w:rsidR="00474A0E" w:rsidRDefault="00474A0E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580D3F" w:rsidRDefault="00580D3F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474A0E" w:rsidRDefault="00474A0E" w:rsidP="00580D3F">
      <w:pPr>
        <w:rPr>
          <w:b/>
          <w:caps/>
        </w:rPr>
      </w:pPr>
      <w:bookmarkStart w:id="1" w:name="_GoBack"/>
      <w:bookmarkEnd w:id="1"/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97DEA" w:rsidRDefault="00E97DEA" w:rsidP="00580D3F">
      <w:pPr>
        <w:rPr>
          <w:b/>
          <w:caps/>
        </w:rPr>
      </w:pPr>
    </w:p>
    <w:p w:rsidR="00E8537D" w:rsidRPr="00631B46" w:rsidRDefault="00E8537D" w:rsidP="00580D3F">
      <w:pPr>
        <w:rPr>
          <w:caps/>
          <w:sz w:val="16"/>
          <w:szCs w:val="16"/>
        </w:rPr>
      </w:pPr>
    </w:p>
    <w:p w:rsidR="00525593" w:rsidRDefault="00525593" w:rsidP="0052559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1 </w:t>
      </w:r>
    </w:p>
    <w:p w:rsidR="00525593" w:rsidRDefault="00525593" w:rsidP="00525593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0E4F84" w:rsidRPr="000E4F84" w:rsidRDefault="000E4F84" w:rsidP="000E4F84">
      <w:pPr>
        <w:jc w:val="right"/>
        <w:rPr>
          <w:sz w:val="18"/>
          <w:szCs w:val="18"/>
        </w:rPr>
      </w:pPr>
      <w:r w:rsidRPr="000E4F84">
        <w:rPr>
          <w:sz w:val="18"/>
          <w:szCs w:val="18"/>
        </w:rPr>
        <w:t xml:space="preserve">от 28 </w:t>
      </w:r>
      <w:proofErr w:type="gramStart"/>
      <w:r w:rsidRPr="000E4F84">
        <w:rPr>
          <w:sz w:val="18"/>
          <w:szCs w:val="18"/>
        </w:rPr>
        <w:t>ноября  2022</w:t>
      </w:r>
      <w:proofErr w:type="gramEnd"/>
      <w:r w:rsidRPr="000E4F84">
        <w:rPr>
          <w:sz w:val="18"/>
          <w:szCs w:val="18"/>
        </w:rPr>
        <w:t xml:space="preserve"> года № 161</w:t>
      </w:r>
    </w:p>
    <w:p w:rsidR="00525593" w:rsidRDefault="00525593" w:rsidP="005255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0558">
        <w:rPr>
          <w:sz w:val="18"/>
          <w:szCs w:val="18"/>
        </w:rPr>
        <w:t xml:space="preserve">   </w:t>
      </w:r>
    </w:p>
    <w:p w:rsidR="00E10558" w:rsidRPr="001D70AC" w:rsidRDefault="00E10558" w:rsidP="00E1055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D70AC">
        <w:rPr>
          <w:b/>
        </w:rPr>
        <w:t xml:space="preserve">ПРАВИЛА </w:t>
      </w:r>
    </w:p>
    <w:p w:rsidR="00E10558" w:rsidRPr="001D70AC" w:rsidRDefault="00E10558" w:rsidP="00E1055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D70AC">
        <w:rPr>
          <w:b/>
        </w:rPr>
        <w:t xml:space="preserve">благоустройства территории муниципального образования </w:t>
      </w:r>
    </w:p>
    <w:p w:rsidR="00E10558" w:rsidRPr="001D70AC" w:rsidRDefault="00E10558" w:rsidP="00E1055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>Плодовское</w:t>
      </w:r>
      <w:r w:rsidRPr="001D70AC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10558" w:rsidRPr="001D70AC" w:rsidRDefault="00E10558" w:rsidP="00E10558">
      <w:pPr>
        <w:ind w:firstLine="567"/>
        <w:jc w:val="both"/>
        <w:rPr>
          <w:b/>
          <w:bCs/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bCs/>
          <w:color w:val="000000"/>
        </w:rPr>
      </w:pPr>
      <w:r w:rsidRPr="001D70AC">
        <w:rPr>
          <w:b/>
          <w:bCs/>
          <w:color w:val="000000"/>
        </w:rPr>
        <w:t>Глава 1. Предмет регулирования настоящих Правил</w:t>
      </w:r>
      <w:bookmarkStart w:id="2" w:name="1"/>
      <w:bookmarkEnd w:id="2"/>
    </w:p>
    <w:p w:rsidR="00E10558" w:rsidRPr="001D70AC" w:rsidRDefault="00E10558" w:rsidP="00E10558">
      <w:pPr>
        <w:ind w:firstLine="567"/>
        <w:jc w:val="both"/>
        <w:rPr>
          <w:color w:val="000000"/>
          <w:lang w:eastAsia="ar-SA"/>
        </w:rPr>
      </w:pPr>
      <w:r w:rsidRPr="001D70AC">
        <w:rPr>
          <w:color w:val="000000"/>
          <w:lang w:eastAsia="ar-SA"/>
        </w:rPr>
        <w:t xml:space="preserve">1.1. Правила благоустройства муниципального образования </w:t>
      </w:r>
      <w:r>
        <w:rPr>
          <w:color w:val="000000"/>
          <w:lang w:eastAsia="ar-SA"/>
        </w:rPr>
        <w:t>Плодовское</w:t>
      </w:r>
      <w:r w:rsidRPr="001D70AC">
        <w:rPr>
          <w:color w:val="00000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1D70AC">
        <w:rPr>
          <w:color w:val="000000"/>
          <w:lang w:eastAsia="ar-SA"/>
        </w:rPr>
        <w:t>пр</w:t>
      </w:r>
      <w:proofErr w:type="spellEnd"/>
      <w:r w:rsidRPr="001D70AC">
        <w:rPr>
          <w:color w:val="000000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bCs/>
          <w:color w:val="000000"/>
          <w:lang w:eastAsia="ar-SA"/>
        </w:rPr>
      </w:pPr>
      <w:r w:rsidRPr="001D70AC">
        <w:rPr>
          <w:bCs/>
          <w:color w:val="00000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  <w:lang w:eastAsia="ar-SA"/>
        </w:rPr>
        <w:t xml:space="preserve">1.3. </w:t>
      </w:r>
      <w:bookmarkStart w:id="3" w:name="3"/>
      <w:bookmarkEnd w:id="3"/>
      <w:r w:rsidRPr="001D70AC">
        <w:rPr>
          <w:color w:val="000000"/>
        </w:rPr>
        <w:t>В настоящих Правилах используются следующие основные понятия: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 и законодательством Российской Федерации.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уполномоченный орган – Администрация поселения;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1.5. Настоящие Правила не распространяются на отношения, связанные: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4) с размещением и эксплуатацией объектов наружной рекламы и информации.</w:t>
      </w:r>
    </w:p>
    <w:p w:rsidR="00E10558" w:rsidRPr="001D70AC" w:rsidRDefault="00E10558" w:rsidP="00E10558">
      <w:pPr>
        <w:ind w:firstLine="567"/>
        <w:jc w:val="both"/>
        <w:rPr>
          <w:b/>
          <w:bCs/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bCs/>
          <w:color w:val="000000"/>
        </w:rPr>
      </w:pPr>
      <w:r w:rsidRPr="001D70AC">
        <w:rPr>
          <w:b/>
          <w:bCs/>
          <w:color w:val="000000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D70AC">
        <w:rPr>
          <w:b/>
          <w:bCs/>
          <w:color w:val="000000"/>
        </w:rPr>
        <w:t xml:space="preserve">поселения </w:t>
      </w:r>
      <w:bookmarkEnd w:id="4"/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консультации по предполагаемым типам озеленения;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консультации по предполагаемым типам освещения и осветительного оборудования;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2.3. Информирование осуществляется: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 xml:space="preserve">- </w:t>
      </w:r>
      <w:r w:rsidRPr="001D70AC">
        <w:rPr>
          <w:color w:val="000000"/>
        </w:rPr>
        <w:t xml:space="preserve">на официальном сайте Администрации </w:t>
      </w:r>
      <w:r w:rsidRPr="001D70AC">
        <w:rPr>
          <w:bCs/>
          <w:color w:val="000000"/>
        </w:rPr>
        <w:t xml:space="preserve">МО </w:t>
      </w:r>
      <w:r>
        <w:rPr>
          <w:bCs/>
          <w:color w:val="000000"/>
        </w:rPr>
        <w:t>Плодовское</w:t>
      </w:r>
      <w:r w:rsidRPr="001D70AC">
        <w:rPr>
          <w:bCs/>
          <w:color w:val="000000"/>
        </w:rPr>
        <w:t xml:space="preserve"> сельское поселение</w:t>
      </w:r>
      <w:r w:rsidRPr="001D70AC">
        <w:rPr>
          <w:color w:val="000000"/>
        </w:rPr>
        <w:t xml:space="preserve"> в информационно-телекоммуникационной сети «Интернет» по адресу: </w:t>
      </w:r>
      <w:r w:rsidR="00BD6ECA">
        <w:rPr>
          <w:color w:val="000000"/>
        </w:rPr>
        <w:t>http://plodovskoe.ru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средствах массовой информации;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D70AC">
        <w:rPr>
          <w:color w:val="000000"/>
        </w:rPr>
        <w:t xml:space="preserve"> </w:t>
      </w:r>
      <w:r w:rsidRPr="001D70AC">
        <w:rPr>
          <w:color w:val="000000"/>
        </w:rPr>
        <w:lastRenderedPageBreak/>
        <w:t>образования, здравоохранения, культуры, физической культуры и спорта, социального обслуживания населения</w:t>
      </w:r>
      <w:r w:rsidRPr="001D70AC">
        <w:rPr>
          <w:bCs/>
          <w:color w:val="000000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социальных сетях;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на собраниях граждан.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2.6. Механизмы общественного участия: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осуществление общественного контроля за реализацией проектов.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По итогам встреч, совещаний и иных мероприятий формируется отчет об их проведении.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оказании услуг посетителям общественных пространств;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строительстве, реконструкции, реставрации объектов недвижимости;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производстве и размещении элементов благоустройства;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организации уборки благоустроенных территорий, предоставлении средств для подготовки проектов;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- в иных формах.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2.8. При реализации проектов благоустройства территории поселения может обеспечиваться: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</w:t>
      </w:r>
      <w:r w:rsidRPr="001D70AC">
        <w:rPr>
          <w:bCs/>
          <w:color w:val="000000"/>
        </w:rPr>
        <w:lastRenderedPageBreak/>
        <w:t>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з) безопасность и порядок, в том числе путем организации системы освещения и видеонаблюдения.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bookmarkStart w:id="5" w:name="_Hlk11160493"/>
      <w:r w:rsidRPr="001D70AC">
        <w:rPr>
          <w:b/>
          <w:color w:val="000000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3.1. Настоящими Правилами определяются следующие способы установления границ прилегающей территории: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3.2. Границы прилегающих территорий определяются при наличии одного из следующих оснований: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3.3. </w:t>
      </w:r>
      <w:bookmarkStart w:id="6" w:name="_Hlk20236279"/>
      <w:r w:rsidRPr="001D70AC">
        <w:rPr>
          <w:color w:val="000000"/>
        </w:rPr>
        <w:t xml:space="preserve">В </w:t>
      </w:r>
      <w:bookmarkStart w:id="7" w:name="_Hlk6844862"/>
      <w:r w:rsidRPr="001D70AC">
        <w:rPr>
          <w:color w:val="000000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3.4. </w:t>
      </w:r>
      <w:bookmarkEnd w:id="6"/>
      <w:bookmarkEnd w:id="7"/>
      <w:r w:rsidRPr="001D70AC">
        <w:rPr>
          <w:color w:val="000000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D70AC">
        <w:rPr>
          <w:iCs/>
          <w:color w:val="000000"/>
        </w:rPr>
        <w:t>10 метров</w:t>
      </w:r>
      <w:r w:rsidRPr="001D70AC">
        <w:rPr>
          <w:color w:val="000000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E10558" w:rsidRPr="001D70AC" w:rsidRDefault="00E10558" w:rsidP="00E105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8" w:name="sub_531"/>
      <w:r w:rsidRPr="001D70AC">
        <w:rPr>
          <w:color w:val="000000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9" w:name="sub_532"/>
      <w:bookmarkEnd w:id="8"/>
      <w:r w:rsidRPr="001D70AC">
        <w:rPr>
          <w:color w:val="000000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10" w:name="sub_533"/>
      <w:bookmarkEnd w:id="9"/>
      <w:r w:rsidRPr="001D70AC">
        <w:rPr>
          <w:color w:val="000000"/>
        </w:rPr>
        <w:t>3) схематическое изображение границ здания, строения, сооружения, земельного участка;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11" w:name="sub_534"/>
      <w:bookmarkEnd w:id="10"/>
      <w:r w:rsidRPr="001D70AC">
        <w:rPr>
          <w:color w:val="000000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12" w:name="sub_535"/>
      <w:bookmarkEnd w:id="11"/>
      <w:r w:rsidRPr="001D70AC">
        <w:rPr>
          <w:color w:val="000000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13" w:name="sub_54"/>
      <w:bookmarkEnd w:id="12"/>
      <w:r w:rsidRPr="001D70AC">
        <w:rPr>
          <w:color w:val="000000"/>
        </w:rPr>
        <w:lastRenderedPageBreak/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14" w:name="_Hlk5271010"/>
      <w:r w:rsidRPr="001D70AC">
        <w:rPr>
          <w:color w:val="000000"/>
        </w:rPr>
        <w:t xml:space="preserve">Собственник </w:t>
      </w:r>
      <w:bookmarkStart w:id="15" w:name="_Hlk5371488"/>
      <w:r w:rsidRPr="001D70AC">
        <w:rPr>
          <w:color w:val="000000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5"/>
      <w:r w:rsidRPr="001D70AC">
        <w:rPr>
          <w:color w:val="000000"/>
        </w:rPr>
        <w:t>лицо</w:t>
      </w:r>
      <w:bookmarkEnd w:id="14"/>
      <w:r w:rsidRPr="001D70AC">
        <w:rPr>
          <w:color w:val="000000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16" w:name="sub_55"/>
      <w:bookmarkEnd w:id="13"/>
      <w:r w:rsidRPr="001D70AC">
        <w:rPr>
          <w:color w:val="000000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3.8. </w:t>
      </w:r>
      <w:bookmarkStart w:id="17" w:name="sub_56"/>
      <w:bookmarkEnd w:id="16"/>
      <w:r w:rsidRPr="001D70AC">
        <w:rPr>
          <w:color w:val="000000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для отдельно стоящих нестационарных объектов, расположенных: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на территориях жилых зон - </w:t>
      </w:r>
      <w:r w:rsidRPr="001D70AC">
        <w:rPr>
          <w:iCs/>
          <w:color w:val="000000"/>
        </w:rPr>
        <w:t>3 метра</w:t>
      </w:r>
      <w:r w:rsidRPr="001D70AC">
        <w:rPr>
          <w:color w:val="000000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на территории общего пользования - </w:t>
      </w:r>
      <w:r w:rsidRPr="001D70AC">
        <w:rPr>
          <w:iCs/>
          <w:color w:val="000000"/>
        </w:rPr>
        <w:t>5 метров</w:t>
      </w:r>
      <w:r w:rsidRPr="001D70AC">
        <w:rPr>
          <w:i/>
          <w:iCs/>
          <w:color w:val="000000"/>
        </w:rPr>
        <w:t xml:space="preserve"> </w:t>
      </w:r>
      <w:r w:rsidRPr="001D70AC">
        <w:rPr>
          <w:color w:val="000000"/>
        </w:rPr>
        <w:t xml:space="preserve">по периметру от фактических границ этих объектов;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на территориях производственных зон - </w:t>
      </w:r>
      <w:r w:rsidRPr="001D70AC">
        <w:rPr>
          <w:iCs/>
          <w:color w:val="000000"/>
        </w:rPr>
        <w:t>5 метров</w:t>
      </w:r>
      <w:r w:rsidRPr="001D70AC">
        <w:rPr>
          <w:i/>
          <w:iCs/>
          <w:color w:val="000000"/>
        </w:rPr>
        <w:t xml:space="preserve"> </w:t>
      </w:r>
      <w:r w:rsidRPr="001D70AC">
        <w:rPr>
          <w:color w:val="000000"/>
        </w:rPr>
        <w:t>по периметру от фактических границ этих объектов;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на остановочных площадках общественного транспорта - </w:t>
      </w:r>
      <w:r w:rsidRPr="001D70AC">
        <w:rPr>
          <w:iCs/>
          <w:color w:val="000000"/>
        </w:rPr>
        <w:t>5 метров</w:t>
      </w:r>
      <w:r w:rsidRPr="001D70AC">
        <w:rPr>
          <w:i/>
          <w:iCs/>
          <w:color w:val="000000"/>
        </w:rPr>
        <w:t xml:space="preserve"> </w:t>
      </w:r>
      <w:r w:rsidRPr="001D70AC">
        <w:rPr>
          <w:color w:val="000000"/>
        </w:rPr>
        <w:t>по периметру от фактических границ этих объектов. При этом запрещается смет мусора на проезжую часть дороги;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на прочих территориях - </w:t>
      </w:r>
      <w:r w:rsidRPr="001D70AC">
        <w:rPr>
          <w:iCs/>
          <w:color w:val="000000"/>
        </w:rPr>
        <w:t>5 метров</w:t>
      </w:r>
      <w:r w:rsidRPr="001D70AC">
        <w:rPr>
          <w:color w:val="000000"/>
        </w:rPr>
        <w:t xml:space="preserve"> по периметру от фактических границ этих объектов;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2) для сгруппированных на одной территории двух и более нестационарных объектов - </w:t>
      </w:r>
      <w:r w:rsidRPr="001D70AC">
        <w:rPr>
          <w:iCs/>
          <w:color w:val="000000"/>
        </w:rPr>
        <w:t>5 метров</w:t>
      </w:r>
      <w:r w:rsidRPr="001D70AC">
        <w:rPr>
          <w:color w:val="000000"/>
        </w:rPr>
        <w:t xml:space="preserve"> по периметру от фактических границ этих объектов;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3) для территорий розничных мини-рынков, рынков, ярмарок, не имеющих ограждающих устройств, - </w:t>
      </w:r>
      <w:r w:rsidRPr="001D70AC">
        <w:rPr>
          <w:iCs/>
          <w:color w:val="000000"/>
        </w:rPr>
        <w:t>10 метров</w:t>
      </w:r>
      <w:r w:rsidRPr="001D70AC">
        <w:rPr>
          <w:color w:val="000000"/>
        </w:rPr>
        <w:t xml:space="preserve"> по периметру от границ земельного участка, а при наличии ограждения - </w:t>
      </w:r>
      <w:r w:rsidRPr="001D70AC">
        <w:rPr>
          <w:iCs/>
          <w:color w:val="000000"/>
        </w:rPr>
        <w:t>10 метров</w:t>
      </w:r>
      <w:r w:rsidRPr="001D70AC">
        <w:rPr>
          <w:color w:val="000000"/>
        </w:rPr>
        <w:t xml:space="preserve"> от ограждения по периметру;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4) для индивидуальных жилых домов, не имеющих ограждающих устройств, - </w:t>
      </w:r>
      <w:r w:rsidRPr="001D70AC">
        <w:rPr>
          <w:iCs/>
          <w:color w:val="000000"/>
        </w:rPr>
        <w:t>5 метров</w:t>
      </w:r>
      <w:r w:rsidRPr="001D70AC">
        <w:rPr>
          <w:color w:val="000000"/>
        </w:rPr>
        <w:t xml:space="preserve"> по периметру от фактических границ индивидуальных жилых домов, а при наличии ограждения - </w:t>
      </w:r>
      <w:r w:rsidRPr="001D70AC">
        <w:rPr>
          <w:iCs/>
          <w:color w:val="000000"/>
        </w:rPr>
        <w:t>5 метров</w:t>
      </w:r>
      <w:r w:rsidRPr="001D70AC">
        <w:rPr>
          <w:color w:val="000000"/>
        </w:rPr>
        <w:t xml:space="preserve"> от ограждения по периметру;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5) для многоквартирных </w:t>
      </w:r>
      <w:proofErr w:type="gramStart"/>
      <w:r w:rsidRPr="001D70AC">
        <w:rPr>
          <w:color w:val="000000"/>
        </w:rPr>
        <w:t>домов  -</w:t>
      </w:r>
      <w:proofErr w:type="gramEnd"/>
      <w:r w:rsidRPr="001D70AC">
        <w:rPr>
          <w:color w:val="000000"/>
        </w:rPr>
        <w:t xml:space="preserve"> </w:t>
      </w:r>
      <w:r w:rsidRPr="001D70AC">
        <w:rPr>
          <w:iCs/>
          <w:color w:val="000000"/>
        </w:rPr>
        <w:t>10 метров</w:t>
      </w:r>
      <w:r w:rsidRPr="001D70AC">
        <w:rPr>
          <w:color w:val="000000"/>
        </w:rPr>
        <w:t xml:space="preserve"> по периметру от границ земельных участков, на которых расположены многоквартирные дома;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6) для нежилых зданий, не имеющих ограждающих устройств, - </w:t>
      </w:r>
      <w:r w:rsidRPr="001D70AC">
        <w:rPr>
          <w:i/>
          <w:iCs/>
          <w:color w:val="000000"/>
        </w:rPr>
        <w:t xml:space="preserve">10 метров </w:t>
      </w:r>
      <w:r w:rsidRPr="001D70AC">
        <w:rPr>
          <w:color w:val="000000"/>
        </w:rPr>
        <w:t>по периметру от фактических границ нежилых зданий;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7) для нежилых зданий (комплекса зданий), имеющих ограждение, - </w:t>
      </w:r>
      <w:r w:rsidRPr="001D70AC">
        <w:rPr>
          <w:i/>
          <w:iCs/>
          <w:color w:val="000000"/>
        </w:rPr>
        <w:t>10 метров</w:t>
      </w:r>
      <w:r w:rsidRPr="001D70AC">
        <w:rPr>
          <w:color w:val="000000"/>
        </w:rPr>
        <w:t xml:space="preserve"> от ограждения по периметру;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8) для автостоянок, не имеющих ограждающих устройств, - </w:t>
      </w:r>
      <w:r w:rsidRPr="001D70AC">
        <w:rPr>
          <w:i/>
          <w:iCs/>
          <w:color w:val="000000"/>
        </w:rPr>
        <w:t>10 метров</w:t>
      </w:r>
      <w:r w:rsidRPr="001D70AC">
        <w:rPr>
          <w:color w:val="000000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9) для промышленных предприятий - </w:t>
      </w:r>
      <w:r w:rsidRPr="001D70AC">
        <w:rPr>
          <w:i/>
          <w:iCs/>
          <w:color w:val="000000"/>
        </w:rPr>
        <w:t>10 метров</w:t>
      </w:r>
      <w:r w:rsidRPr="001D70AC">
        <w:rPr>
          <w:color w:val="000000"/>
        </w:rPr>
        <w:t xml:space="preserve"> от ограждения по периметру;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10) для строительных площадок - </w:t>
      </w:r>
      <w:r w:rsidRPr="001D70AC">
        <w:rPr>
          <w:i/>
          <w:iCs/>
          <w:color w:val="000000"/>
        </w:rPr>
        <w:t>10 метров</w:t>
      </w:r>
      <w:r w:rsidRPr="001D70AC">
        <w:rPr>
          <w:color w:val="000000"/>
        </w:rPr>
        <w:t xml:space="preserve"> от ограждения по периметру;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D70AC">
        <w:rPr>
          <w:i/>
          <w:iCs/>
          <w:color w:val="000000"/>
        </w:rPr>
        <w:t>10 метров</w:t>
      </w:r>
      <w:r w:rsidRPr="001D70AC">
        <w:rPr>
          <w:color w:val="000000"/>
        </w:rPr>
        <w:t xml:space="preserve"> по периметру от границ земельного участка;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12) для автозаправочных станций, </w:t>
      </w:r>
      <w:proofErr w:type="spellStart"/>
      <w:r w:rsidRPr="001D70AC">
        <w:rPr>
          <w:color w:val="000000"/>
        </w:rPr>
        <w:t>автогазозаправочных</w:t>
      </w:r>
      <w:proofErr w:type="spellEnd"/>
      <w:r w:rsidRPr="001D70AC">
        <w:rPr>
          <w:color w:val="000000"/>
        </w:rPr>
        <w:t xml:space="preserve"> станций - </w:t>
      </w:r>
      <w:r w:rsidRPr="001D70AC">
        <w:rPr>
          <w:i/>
          <w:iCs/>
          <w:color w:val="000000"/>
        </w:rPr>
        <w:t>10 метров</w:t>
      </w:r>
      <w:r w:rsidRPr="001D70AC">
        <w:rPr>
          <w:color w:val="000000"/>
        </w:rPr>
        <w:t xml:space="preserve"> по периметру от границ земельного участка, и подъезды к объектам;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13) для территорий, прилегающих к рекламным конструкциям, - </w:t>
      </w:r>
      <w:r w:rsidRPr="001D70AC">
        <w:rPr>
          <w:i/>
          <w:iCs/>
          <w:color w:val="000000"/>
        </w:rPr>
        <w:t>2 метра</w:t>
      </w:r>
      <w:r w:rsidRPr="001D70AC">
        <w:rPr>
          <w:color w:val="000000"/>
        </w:rPr>
        <w:t xml:space="preserve"> по периметру от границ основания рекламной конструкции;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14) для общеобразовательных организаций - </w:t>
      </w:r>
      <w:r w:rsidRPr="001D70AC">
        <w:rPr>
          <w:i/>
          <w:iCs/>
          <w:color w:val="000000"/>
        </w:rPr>
        <w:t>5 метров</w:t>
      </w:r>
      <w:r w:rsidRPr="001D70AC">
        <w:rPr>
          <w:color w:val="000000"/>
        </w:rPr>
        <w:t xml:space="preserve"> от ограждения по периметру;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15) для дошкольных образовательных организаций - </w:t>
      </w:r>
      <w:r w:rsidRPr="001D70AC">
        <w:rPr>
          <w:i/>
          <w:iCs/>
          <w:color w:val="000000"/>
        </w:rPr>
        <w:t>5 метров</w:t>
      </w:r>
      <w:r w:rsidRPr="001D70AC">
        <w:rPr>
          <w:color w:val="000000"/>
        </w:rPr>
        <w:t xml:space="preserve"> от ограждения по периметру.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3.10. Карты – схемы подлежат систематизации и поддержанию в актуальном состоянии.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7"/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4. Общие требования к организации уборки территории поселения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Во избежание засорения водосточной сети запрещается сброс </w:t>
      </w:r>
      <w:proofErr w:type="spellStart"/>
      <w:r w:rsidRPr="001D70AC">
        <w:rPr>
          <w:color w:val="000000"/>
        </w:rPr>
        <w:t>смёта</w:t>
      </w:r>
      <w:proofErr w:type="spellEnd"/>
      <w:r w:rsidRPr="001D70AC">
        <w:rPr>
          <w:color w:val="000000"/>
        </w:rPr>
        <w:t xml:space="preserve"> и бытового мусора в водосточные коллекторы.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</w:t>
      </w:r>
      <w:r w:rsidRPr="001D70AC">
        <w:rPr>
          <w:color w:val="000000"/>
        </w:rPr>
        <w:lastRenderedPageBreak/>
        <w:t>ликвидацию (в зимний период — скол и вывоз льда) возлагается на организации, допустившие нарушения.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D70AC">
        <w:rPr>
          <w:iCs/>
          <w:color w:val="000000"/>
        </w:rPr>
        <w:t>до 9 часов утра</w:t>
      </w:r>
      <w:r w:rsidRPr="001D70AC">
        <w:rPr>
          <w:color w:val="000000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уборке территории поселения в ночное время необходимо принимать меры, предупреждающие шум.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Уборка объектов благоустройства осуществляется механизированным способом в случае: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ширины убираемых объектов благоустройства - 1,5 и более метров;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протяженности убираемых объектов более 3 погонных метров;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D70AC">
        <w:rPr>
          <w:color w:val="000000"/>
        </w:rPr>
        <w:t>трудозатратной</w:t>
      </w:r>
      <w:proofErr w:type="spellEnd"/>
      <w:r w:rsidRPr="001D70AC">
        <w:rPr>
          <w:color w:val="000000"/>
        </w:rPr>
        <w:t>), уборку такой территории допускается осуществлять ручным способом.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1D70AC">
        <w:rPr>
          <w:color w:val="000000"/>
        </w:rPr>
        <w:t>токонесущих</w:t>
      </w:r>
      <w:proofErr w:type="spellEnd"/>
      <w:r w:rsidRPr="001D70AC">
        <w:rPr>
          <w:color w:val="000000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4.13. </w:t>
      </w:r>
      <w:bookmarkStart w:id="18" w:name="_Hlk8137221"/>
      <w:r w:rsidRPr="001D70AC">
        <w:rPr>
          <w:color w:val="000000"/>
        </w:rPr>
        <w:t xml:space="preserve">Собственники </w:t>
      </w:r>
      <w:bookmarkStart w:id="19" w:name="_Hlk22210955"/>
      <w:r w:rsidRPr="001D70AC">
        <w:rPr>
          <w:color w:val="000000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Pr="001D70AC">
        <w:rPr>
          <w:color w:val="000000"/>
        </w:rPr>
        <w:t>обязаны в соответствии с настоящими Правилами, заключенными соглашениями: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0" w:name="_Hlk14965574"/>
    </w:p>
    <w:bookmarkEnd w:id="20"/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обрабатывать прилегающие территории противогололедными реагентами;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4) осуществлять покос травы и обрезку поросли.</w:t>
      </w:r>
      <w:r w:rsidRPr="001D70AC">
        <w:rPr>
          <w:rFonts w:eastAsia="Calibri"/>
          <w:color w:val="000000"/>
        </w:rPr>
        <w:t xml:space="preserve"> </w:t>
      </w:r>
      <w:r w:rsidRPr="001D70AC">
        <w:rPr>
          <w:color w:val="000000"/>
        </w:rPr>
        <w:t>Высота травы не должна превышать 15 сантиметров от поверхности земли;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8"/>
    <w:p w:rsidR="00E10558" w:rsidRPr="001D70AC" w:rsidRDefault="00E10558" w:rsidP="00E10558">
      <w:pPr>
        <w:ind w:firstLine="567"/>
        <w:rPr>
          <w:color w:val="000000"/>
        </w:rPr>
      </w:pPr>
      <w:r w:rsidRPr="001D70AC">
        <w:rPr>
          <w:color w:val="000000"/>
        </w:rPr>
        <w:t>4.14. Запрещается: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сметать мусор на проезжую часть улиц, в ливне-приемники ливневой канализации;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складировать около торговых точек тару, запасы товаров;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ограждать строительные площадки с уменьшением пешеходных дорожек (тротуаров);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размещать транспортные средства на газоне или иной </w:t>
      </w:r>
      <w:proofErr w:type="gramStart"/>
      <w:r w:rsidRPr="001D70AC">
        <w:rPr>
          <w:color w:val="000000"/>
        </w:rPr>
        <w:t>озеленённой</w:t>
      </w:r>
      <w:proofErr w:type="gramEnd"/>
      <w:r w:rsidRPr="001D70AC">
        <w:rPr>
          <w:color w:val="000000"/>
        </w:rPr>
        <w:t xml:space="preserve"> или рекреационной территории;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1D70AC">
        <w:rPr>
          <w:color w:val="000000"/>
        </w:rPr>
        <w:t>внутридворовых</w:t>
      </w:r>
      <w:proofErr w:type="spellEnd"/>
      <w:r w:rsidRPr="001D70AC">
        <w:rPr>
          <w:color w:val="000000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</w:t>
      </w:r>
      <w:r w:rsidRPr="001D70AC">
        <w:rPr>
          <w:color w:val="000000"/>
        </w:rPr>
        <w:lastRenderedPageBreak/>
        <w:t>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складировать строительные материалы, мусор на территории общего пользования;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1D70AC">
        <w:rPr>
          <w:color w:val="000000"/>
        </w:rPr>
        <w:t>разваливания</w:t>
      </w:r>
      <w:proofErr w:type="spellEnd"/>
      <w:r w:rsidRPr="001D70AC">
        <w:rPr>
          <w:color w:val="000000"/>
        </w:rPr>
        <w:t>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lastRenderedPageBreak/>
        <w:t xml:space="preserve">4.18. Расстояние от выгребов и дворовых уборных с </w:t>
      </w:r>
      <w:proofErr w:type="spellStart"/>
      <w:r w:rsidRPr="001D70AC">
        <w:rPr>
          <w:bCs/>
          <w:color w:val="000000"/>
        </w:rPr>
        <w:t>помойницами</w:t>
      </w:r>
      <w:proofErr w:type="spellEnd"/>
      <w:r w:rsidRPr="001D70AC">
        <w:rPr>
          <w:bCs/>
          <w:color w:val="000000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 xml:space="preserve">4.19. Администрация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1D70AC">
        <w:rPr>
          <w:bCs/>
          <w:color w:val="000000"/>
        </w:rPr>
        <w:t>помойницы</w:t>
      </w:r>
      <w:proofErr w:type="spellEnd"/>
      <w:r w:rsidRPr="001D70AC">
        <w:rPr>
          <w:bCs/>
          <w:color w:val="000000"/>
        </w:rPr>
        <w:t>, должны обеспечивать их дезинфекцию и ремонт.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 xml:space="preserve">4.20. Выгреб и </w:t>
      </w:r>
      <w:proofErr w:type="spellStart"/>
      <w:r w:rsidRPr="001D70AC">
        <w:rPr>
          <w:bCs/>
          <w:color w:val="000000"/>
        </w:rPr>
        <w:t>помойницы</w:t>
      </w:r>
      <w:proofErr w:type="spellEnd"/>
      <w:r w:rsidRPr="001D70AC">
        <w:rPr>
          <w:bCs/>
          <w:color w:val="000000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1D70AC">
        <w:rPr>
          <w:bCs/>
          <w:color w:val="000000"/>
        </w:rPr>
        <w:t>помойниц</w:t>
      </w:r>
      <w:proofErr w:type="spellEnd"/>
      <w:r w:rsidRPr="001D70AC">
        <w:rPr>
          <w:bCs/>
          <w:color w:val="000000"/>
        </w:rPr>
        <w:t xml:space="preserve"> определяется их владельцами с учетом количества образующихся ЖБО.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D70AC">
        <w:rPr>
          <w:bCs/>
          <w:color w:val="000000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Не допускается вывоз ЖБО в места, не предназначенные для приема и (или) очистки ЖБО.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color w:val="000000"/>
        </w:rPr>
        <w:t xml:space="preserve">4.24. </w:t>
      </w:r>
      <w:r w:rsidRPr="001D70AC">
        <w:rPr>
          <w:bCs/>
          <w:color w:val="000000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bCs/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выгуле домашнего животного необходимо соблюдать следующие требования: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1" w:name="_Hlk14965857"/>
      <w:r w:rsidRPr="001D70AC">
        <w:rPr>
          <w:color w:val="000000"/>
        </w:rPr>
        <w:t xml:space="preserve">в </w:t>
      </w:r>
      <w:bookmarkEnd w:id="21"/>
      <w:r w:rsidRPr="001D70AC">
        <w:rPr>
          <w:color w:val="000000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</w:t>
      </w:r>
      <w:r w:rsidRPr="001D70AC">
        <w:rPr>
          <w:color w:val="000000"/>
        </w:rPr>
        <w:lastRenderedPageBreak/>
        <w:t>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внутриквартальной закрытой сетью водостоков;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proofErr w:type="spellStart"/>
      <w:r w:rsidRPr="001D70AC">
        <w:rPr>
          <w:color w:val="000000"/>
        </w:rPr>
        <w:t>Дождеприемные</w:t>
      </w:r>
      <w:proofErr w:type="spellEnd"/>
      <w:r w:rsidRPr="001D70AC">
        <w:rPr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 xml:space="preserve">Глава 5. Особенности организации уборки территории поселения </w:t>
      </w:r>
      <w:r w:rsidRPr="001D70AC">
        <w:rPr>
          <w:b/>
          <w:color w:val="000000"/>
        </w:rPr>
        <w:br/>
        <w:t>в зимний период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bCs/>
          <w:color w:val="000000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</w:t>
      </w:r>
      <w:r w:rsidRPr="001D70AC">
        <w:rPr>
          <w:bCs/>
          <w:color w:val="000000"/>
        </w:rPr>
        <w:lastRenderedPageBreak/>
        <w:t>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5.2. Период зимней уборки устанавливается </w:t>
      </w:r>
      <w:r w:rsidRPr="001D70AC">
        <w:rPr>
          <w:iCs/>
          <w:color w:val="000000"/>
        </w:rPr>
        <w:t>с 1 ноября по 15 апреля</w:t>
      </w:r>
      <w:r w:rsidRPr="001D70AC">
        <w:rPr>
          <w:color w:val="000000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D70AC">
        <w:rPr>
          <w:i/>
          <w:iCs/>
          <w:color w:val="000000"/>
        </w:rPr>
        <w:t>до 1 октября</w:t>
      </w:r>
      <w:r w:rsidRPr="001D70AC">
        <w:rPr>
          <w:color w:val="000000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D70AC">
        <w:rPr>
          <w:i/>
          <w:iCs/>
          <w:color w:val="000000"/>
        </w:rPr>
        <w:t>до 1 октября</w:t>
      </w:r>
      <w:r w:rsidRPr="001D70AC">
        <w:rPr>
          <w:color w:val="000000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1D70AC">
        <w:rPr>
          <w:color w:val="000000"/>
        </w:rPr>
        <w:t>противогололёдных</w:t>
      </w:r>
      <w:proofErr w:type="spellEnd"/>
      <w:r w:rsidRPr="001D70AC">
        <w:rPr>
          <w:color w:val="000000"/>
        </w:rPr>
        <w:t xml:space="preserve"> материалов.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После прохождения снегоуборочной техники осуществляется уборка </w:t>
      </w:r>
      <w:proofErr w:type="spellStart"/>
      <w:r w:rsidRPr="001D70AC">
        <w:rPr>
          <w:color w:val="000000"/>
        </w:rPr>
        <w:t>прибордюрных</w:t>
      </w:r>
      <w:proofErr w:type="spellEnd"/>
      <w:r w:rsidRPr="001D70AC">
        <w:rPr>
          <w:color w:val="000000"/>
        </w:rPr>
        <w:t xml:space="preserve"> лотков, расчистка въездов, проездов и пешеходных переходов с обеих сторон.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5.7. В процессе уборки запрещается: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2) применять техническую соль и жидкий хлористый кальций в качестве </w:t>
      </w:r>
      <w:proofErr w:type="spellStart"/>
      <w:r w:rsidRPr="001D70AC">
        <w:rPr>
          <w:color w:val="000000"/>
        </w:rPr>
        <w:t>противогололёдного</w:t>
      </w:r>
      <w:proofErr w:type="spellEnd"/>
      <w:r w:rsidRPr="001D70AC">
        <w:rPr>
          <w:color w:val="000000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5.8. </w:t>
      </w:r>
      <w:bookmarkStart w:id="22" w:name="6"/>
      <w:bookmarkEnd w:id="22"/>
      <w:r w:rsidRPr="001D70AC">
        <w:rPr>
          <w:color w:val="000000"/>
        </w:rPr>
        <w:t xml:space="preserve">Прилегающие территории, тротуары, проезды должны быть очищены от снега и наледи (гололеда).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снега с </w:t>
      </w:r>
      <w:r w:rsidRPr="001D70AC">
        <w:rPr>
          <w:color w:val="000000"/>
        </w:rPr>
        <w:lastRenderedPageBreak/>
        <w:t>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Складирование снега на </w:t>
      </w:r>
      <w:proofErr w:type="spellStart"/>
      <w:r w:rsidRPr="001D70AC">
        <w:rPr>
          <w:color w:val="000000"/>
        </w:rPr>
        <w:t>внутридворовых</w:t>
      </w:r>
      <w:proofErr w:type="spellEnd"/>
      <w:r w:rsidRPr="001D70AC">
        <w:rPr>
          <w:color w:val="000000"/>
        </w:rPr>
        <w:t xml:space="preserve"> территориях должно предусматривать отвод талых вод.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5.10. В зимний период </w:t>
      </w:r>
      <w:bookmarkStart w:id="23" w:name="_Hlk22804048"/>
      <w:r w:rsidRPr="001D70AC">
        <w:rPr>
          <w:color w:val="000000"/>
        </w:rPr>
        <w:t xml:space="preserve">собственниками и (или) иными законными владельцами зданий, </w:t>
      </w:r>
      <w:bookmarkStart w:id="24" w:name="_Hlk22211020"/>
      <w:bookmarkStart w:id="25" w:name="_Hlk22211206"/>
      <w:r w:rsidRPr="001D70AC">
        <w:rPr>
          <w:color w:val="000000"/>
        </w:rPr>
        <w:t>строений, сооружений, нестационарных объектов</w:t>
      </w:r>
      <w:bookmarkEnd w:id="24"/>
      <w:r w:rsidRPr="001D70AC">
        <w:rPr>
          <w:color w:val="000000"/>
        </w:rPr>
        <w:t xml:space="preserve"> </w:t>
      </w:r>
      <w:bookmarkEnd w:id="25"/>
      <w:r w:rsidRPr="001D70AC">
        <w:rPr>
          <w:color w:val="000000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1D70AC">
        <w:rPr>
          <w:color w:val="000000"/>
        </w:rPr>
        <w:t>должна быть обеспечена организация очистки их кровель от снега, наледи и сосулек.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Запрещается сбрасывать снег, наледь, сосульки и мусор в воронки водосточных труб.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color w:val="000000"/>
        </w:rPr>
        <w:t xml:space="preserve">5.12. </w:t>
      </w:r>
      <w:r w:rsidRPr="001D70AC">
        <w:rPr>
          <w:bCs/>
          <w:color w:val="000000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1D70AC">
        <w:rPr>
          <w:bCs/>
          <w:color w:val="000000"/>
        </w:rPr>
        <w:t>снегоплавильные</w:t>
      </w:r>
      <w:proofErr w:type="spellEnd"/>
      <w:r w:rsidRPr="001D70AC">
        <w:rPr>
          <w:bCs/>
          <w:color w:val="000000"/>
        </w:rPr>
        <w:t xml:space="preserve"> установки. Размещение и функционирование </w:t>
      </w:r>
      <w:proofErr w:type="spellStart"/>
      <w:r w:rsidRPr="001D70AC">
        <w:rPr>
          <w:bCs/>
          <w:color w:val="000000"/>
        </w:rPr>
        <w:t>снегоплавильных</w:t>
      </w:r>
      <w:proofErr w:type="spellEnd"/>
      <w:r w:rsidRPr="001D70AC">
        <w:rPr>
          <w:bCs/>
          <w:color w:val="000000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E10558" w:rsidRPr="001D70AC" w:rsidRDefault="00E10558" w:rsidP="00E10558">
      <w:pPr>
        <w:ind w:firstLine="567"/>
        <w:jc w:val="both"/>
        <w:rPr>
          <w:rFonts w:ascii="Calibri" w:hAnsi="Calibri" w:cs="Calibri"/>
          <w:color w:val="000000"/>
        </w:rPr>
      </w:pPr>
      <w:r w:rsidRPr="001D70AC">
        <w:rPr>
          <w:bCs/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D70AC">
        <w:rPr>
          <w:rFonts w:ascii="Calibri" w:hAnsi="Calibri" w:cs="Calibri"/>
          <w:color w:val="000000"/>
        </w:rPr>
        <w:t xml:space="preserve"> 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Не допускается сбрасывать пульпу, снег в водные объекты.</w:t>
      </w:r>
    </w:p>
    <w:p w:rsidR="00E10558" w:rsidRPr="001D70AC" w:rsidRDefault="00E10558" w:rsidP="00E10558">
      <w:pPr>
        <w:ind w:firstLine="567"/>
        <w:rPr>
          <w:b/>
          <w:color w:val="000000"/>
        </w:rPr>
      </w:pPr>
      <w:bookmarkStart w:id="26" w:name="7"/>
      <w:bookmarkEnd w:id="26"/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 xml:space="preserve">Глава 6. Особенности организации уборки территории поселения </w:t>
      </w:r>
      <w:r w:rsidRPr="001D70AC">
        <w:rPr>
          <w:b/>
          <w:color w:val="000000"/>
        </w:rPr>
        <w:br/>
        <w:t>в летний период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6.1. Период летней уборки устанавливается </w:t>
      </w:r>
      <w:r w:rsidRPr="001D70AC">
        <w:rPr>
          <w:i/>
          <w:iCs/>
          <w:color w:val="000000"/>
        </w:rPr>
        <w:t>с 16 апреля по 31 октября</w:t>
      </w:r>
      <w:r w:rsidRPr="001D70AC">
        <w:rPr>
          <w:color w:val="000000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D70AC">
        <w:rPr>
          <w:i/>
          <w:iCs/>
          <w:color w:val="000000"/>
        </w:rPr>
        <w:t>до 1 апреля</w:t>
      </w:r>
      <w:r w:rsidRPr="001D70AC">
        <w:rPr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color w:val="000000"/>
        </w:rPr>
        <w:t xml:space="preserve">6.2. </w:t>
      </w:r>
      <w:r w:rsidRPr="001D70AC">
        <w:rPr>
          <w:bCs/>
          <w:color w:val="000000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7" w:name="8"/>
      <w:bookmarkEnd w:id="27"/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6.4. Проезжая часть должна быть полностью очищена от всякого вида загрязнений.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8" w:name="9"/>
      <w:bookmarkEnd w:id="28"/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6.6. Подметание дворовых территорий, </w:t>
      </w:r>
      <w:proofErr w:type="spellStart"/>
      <w:r w:rsidRPr="001D70AC">
        <w:rPr>
          <w:color w:val="000000"/>
        </w:rPr>
        <w:t>внутридворовых</w:t>
      </w:r>
      <w:proofErr w:type="spellEnd"/>
      <w:r w:rsidRPr="001D70AC">
        <w:rPr>
          <w:color w:val="000000"/>
        </w:rPr>
        <w:t xml:space="preserve"> проездов и тротуаров осуществляется механизированным способом или вручную.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</w:t>
      </w:r>
      <w:r w:rsidRPr="001D70AC">
        <w:rPr>
          <w:bCs/>
          <w:color w:val="000000"/>
        </w:rPr>
        <w:t>.7.</w:t>
      </w:r>
      <w:r w:rsidRPr="001D70AC">
        <w:rPr>
          <w:b/>
          <w:bCs/>
          <w:color w:val="000000"/>
        </w:rPr>
        <w:t xml:space="preserve"> </w:t>
      </w:r>
      <w:r w:rsidRPr="001D70AC">
        <w:rPr>
          <w:bCs/>
          <w:color w:val="000000"/>
        </w:rPr>
        <w:t>Сжигание листьев деревьев, кустарников на территории населенных пунктов поселения запрещено.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bCs/>
          <w:color w:val="00000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bCs/>
          <w:color w:val="000000"/>
        </w:rPr>
        <w:t>6.8.</w:t>
      </w:r>
      <w:r w:rsidRPr="001D70AC">
        <w:rPr>
          <w:color w:val="000000"/>
        </w:rPr>
        <w:t xml:space="preserve"> Владельцы земельных участков обязаны: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bookmarkStart w:id="29" w:name="10"/>
      <w:bookmarkEnd w:id="29"/>
      <w:r w:rsidRPr="001D70AC">
        <w:rPr>
          <w:b/>
          <w:color w:val="000000"/>
        </w:rPr>
        <w:t xml:space="preserve">Глава 7. Обеспечение надлежащего содержания объектов благоустройства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D70AC">
        <w:rPr>
          <w:i/>
          <w:iCs/>
          <w:color w:val="000000"/>
        </w:rPr>
        <w:t>1 раз в неделю</w:t>
      </w:r>
      <w:r w:rsidRPr="001D70AC">
        <w:rPr>
          <w:color w:val="000000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Домовые знаки на зданиях, сооружениях должны содержаться в исправном состоянии.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Высота домового указателя должна быть </w:t>
      </w:r>
      <w:r w:rsidRPr="001D70AC">
        <w:rPr>
          <w:i/>
          <w:iCs/>
          <w:color w:val="000000"/>
        </w:rPr>
        <w:t>300 мм</w:t>
      </w:r>
      <w:r w:rsidRPr="001D70AC">
        <w:rPr>
          <w:color w:val="000000"/>
        </w:rPr>
        <w:t>. Ширина таблички зависит от количества букв в названии улицы.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Табличка выполняется </w:t>
      </w:r>
      <w:r w:rsidRPr="001D70AC">
        <w:rPr>
          <w:i/>
          <w:iCs/>
          <w:color w:val="000000"/>
        </w:rPr>
        <w:t>в белом</w:t>
      </w:r>
      <w:r w:rsidRPr="001D70AC">
        <w:rPr>
          <w:color w:val="000000"/>
        </w:rPr>
        <w:t xml:space="preserve"> цвете. По периметру таблички располагается </w:t>
      </w:r>
      <w:r w:rsidRPr="001D70AC">
        <w:rPr>
          <w:i/>
          <w:iCs/>
          <w:color w:val="000000"/>
        </w:rPr>
        <w:t>черная</w:t>
      </w:r>
      <w:r w:rsidRPr="001D70AC">
        <w:rPr>
          <w:color w:val="000000"/>
        </w:rPr>
        <w:t xml:space="preserve"> рамка шириной </w:t>
      </w:r>
      <w:r w:rsidRPr="001D70AC">
        <w:rPr>
          <w:i/>
          <w:iCs/>
          <w:color w:val="000000"/>
        </w:rPr>
        <w:t>10 мм</w:t>
      </w:r>
      <w:r w:rsidRPr="001D70AC">
        <w:rPr>
          <w:color w:val="000000"/>
        </w:rPr>
        <w:t xml:space="preserve">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Название улиц и номера домов выполняются </w:t>
      </w:r>
      <w:r w:rsidRPr="001D70AC">
        <w:rPr>
          <w:i/>
          <w:iCs/>
          <w:color w:val="000000"/>
        </w:rPr>
        <w:t>в черном цвете</w:t>
      </w:r>
      <w:r w:rsidRPr="001D70AC">
        <w:rPr>
          <w:color w:val="000000"/>
        </w:rPr>
        <w:t xml:space="preserve">. Шрифт названия улиц на русском языке, высота заглавных букв – </w:t>
      </w:r>
      <w:r w:rsidRPr="001D70AC">
        <w:rPr>
          <w:i/>
          <w:iCs/>
          <w:color w:val="000000"/>
        </w:rPr>
        <w:t>90 мм</w:t>
      </w:r>
      <w:r w:rsidRPr="001D70AC">
        <w:rPr>
          <w:color w:val="000000"/>
        </w:rPr>
        <w:t xml:space="preserve">. Высота шрифта номера дома – </w:t>
      </w:r>
      <w:r w:rsidRPr="001D70AC">
        <w:rPr>
          <w:i/>
          <w:iCs/>
          <w:color w:val="000000"/>
        </w:rPr>
        <w:t>140 мм</w:t>
      </w:r>
      <w:r w:rsidRPr="001D70AC">
        <w:rPr>
          <w:color w:val="000000"/>
        </w:rPr>
        <w:t xml:space="preserve">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Адресные аншлаги могут иметь подсветку.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D70AC">
        <w:rPr>
          <w:i/>
          <w:iCs/>
          <w:color w:val="000000"/>
        </w:rPr>
        <w:t>25 метров</w:t>
      </w:r>
      <w:r w:rsidRPr="001D70AC">
        <w:rPr>
          <w:color w:val="000000"/>
        </w:rPr>
        <w:t xml:space="preserve"> может быть размещен дополнительный домовой указатель с левой стороны фасада.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0" w:name="_Hlk14967170"/>
      <w:r w:rsidRPr="001D70AC">
        <w:rPr>
          <w:color w:val="000000"/>
        </w:rPr>
        <w:t>на каждом строении.</w:t>
      </w:r>
    </w:p>
    <w:bookmarkEnd w:id="30"/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7.9. Аншлаги устанавливаются на высоте </w:t>
      </w:r>
      <w:r w:rsidRPr="001D70AC">
        <w:rPr>
          <w:i/>
          <w:iCs/>
          <w:color w:val="000000"/>
        </w:rPr>
        <w:t>от 2,5 до 5,0 м</w:t>
      </w:r>
      <w:r w:rsidRPr="001D70AC">
        <w:rPr>
          <w:color w:val="000000"/>
        </w:rPr>
        <w:t xml:space="preserve"> от уровня земли на расстоянии </w:t>
      </w:r>
      <w:r w:rsidRPr="001D70AC">
        <w:rPr>
          <w:i/>
          <w:iCs/>
          <w:color w:val="000000"/>
        </w:rPr>
        <w:t>не более 1 м</w:t>
      </w:r>
      <w:r w:rsidRPr="001D70AC">
        <w:rPr>
          <w:color w:val="000000"/>
        </w:rPr>
        <w:t xml:space="preserve"> от угла здания.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7.10. Содержание фасадов объектов включает: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обеспечение наличия и содержания в исправном состоянии водостоков, водосточных труб и сливов;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герметизацию, заделку и расшивку швов, трещин и выбоин;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поддержание в чистоте и исправном состоянии, расположенных на фасадах аншлагов, памятных досок;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уничтожение, порча, искажение архитектурных деталей фасадов зданий (сооружений, строений);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произведение надписей на фасадах зданий (сооружений, строений);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1" w:name="_Hlk14967236"/>
    </w:p>
    <w:bookmarkEnd w:id="31"/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К вывескам предъявляются следующие требования: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вывески должны размещаться на участке фасада, свободном от архитектурных деталей;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D70AC">
        <w:rPr>
          <w:i/>
          <w:iCs/>
          <w:color w:val="000000"/>
        </w:rPr>
        <w:t>в два</w:t>
      </w:r>
      <w:r w:rsidRPr="001D70AC">
        <w:rPr>
          <w:color w:val="000000"/>
        </w:rPr>
        <w:t xml:space="preserve"> раза. Элементы </w:t>
      </w:r>
      <w:r w:rsidRPr="001D70AC">
        <w:rPr>
          <w:color w:val="000000"/>
        </w:rPr>
        <w:lastRenderedPageBreak/>
        <w:t>одного информационного поля (текстовой части) вывески должны иметь одинаковую высоту и глубину;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Допустимый размер вывески составляет: по горизонтали - </w:t>
      </w:r>
      <w:r w:rsidRPr="001D70AC">
        <w:rPr>
          <w:i/>
          <w:iCs/>
          <w:color w:val="000000"/>
        </w:rPr>
        <w:t>не более 0,6 м</w:t>
      </w:r>
      <w:r w:rsidRPr="001D70AC">
        <w:rPr>
          <w:color w:val="000000"/>
        </w:rPr>
        <w:t xml:space="preserve">, по вертикали - </w:t>
      </w:r>
      <w:r w:rsidRPr="001D70AC">
        <w:rPr>
          <w:i/>
          <w:iCs/>
          <w:color w:val="000000"/>
        </w:rPr>
        <w:t>не более 0,4 м</w:t>
      </w:r>
      <w:r w:rsidRPr="001D70AC">
        <w:rPr>
          <w:color w:val="000000"/>
        </w:rPr>
        <w:t xml:space="preserve">. Высота букв, знаков, размещаемых на вывеске, - </w:t>
      </w:r>
      <w:r w:rsidRPr="001D70AC">
        <w:rPr>
          <w:i/>
          <w:iCs/>
          <w:color w:val="000000"/>
        </w:rPr>
        <w:t>не более 0,1 м</w:t>
      </w:r>
      <w:r w:rsidRPr="001D70AC">
        <w:rPr>
          <w:color w:val="000000"/>
        </w:rPr>
        <w:t xml:space="preserve">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не выше линии </w:t>
      </w:r>
      <w:r w:rsidRPr="001D70AC">
        <w:rPr>
          <w:i/>
          <w:iCs/>
          <w:color w:val="000000"/>
        </w:rPr>
        <w:t>второго</w:t>
      </w:r>
      <w:r w:rsidRPr="001D70AC">
        <w:rPr>
          <w:color w:val="000000"/>
        </w:rPr>
        <w:t xml:space="preserve"> этажа (линии перекрытий между </w:t>
      </w:r>
      <w:r w:rsidRPr="001D70AC">
        <w:rPr>
          <w:i/>
          <w:iCs/>
          <w:color w:val="000000"/>
        </w:rPr>
        <w:t>первым и вторым</w:t>
      </w:r>
      <w:r w:rsidRPr="001D70AC">
        <w:rPr>
          <w:color w:val="000000"/>
        </w:rPr>
        <w:t xml:space="preserve"> этажами) зданий, сооружений;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D70AC">
        <w:rPr>
          <w:i/>
          <w:iCs/>
          <w:color w:val="000000"/>
        </w:rPr>
        <w:t>0,5 м</w:t>
      </w:r>
      <w:r w:rsidRPr="001D70AC">
        <w:rPr>
          <w:color w:val="000000"/>
        </w:rPr>
        <w:t xml:space="preserve"> (по высоте) и </w:t>
      </w:r>
      <w:r w:rsidRPr="001D70AC">
        <w:rPr>
          <w:i/>
          <w:iCs/>
          <w:color w:val="000000"/>
        </w:rPr>
        <w:t>60%</w:t>
      </w:r>
      <w:r w:rsidRPr="001D70AC">
        <w:rPr>
          <w:color w:val="000000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D70AC">
        <w:rPr>
          <w:i/>
          <w:iCs/>
          <w:color w:val="000000"/>
        </w:rPr>
        <w:t>10 м</w:t>
      </w:r>
      <w:r w:rsidRPr="001D70AC">
        <w:rPr>
          <w:color w:val="000000"/>
        </w:rPr>
        <w:t xml:space="preserve"> (по длине).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D70AC">
        <w:rPr>
          <w:i/>
          <w:iCs/>
          <w:color w:val="000000"/>
        </w:rPr>
        <w:t>1 м</w:t>
      </w:r>
      <w:r w:rsidRPr="001D70AC">
        <w:rPr>
          <w:color w:val="000000"/>
        </w:rPr>
        <w:t xml:space="preserve">. Расстояние от уровня земли до нижнего края консольной конструкции должно быть не менее </w:t>
      </w:r>
      <w:r w:rsidRPr="001D70AC">
        <w:rPr>
          <w:i/>
          <w:iCs/>
          <w:color w:val="000000"/>
        </w:rPr>
        <w:t>2,5 м</w:t>
      </w:r>
      <w:r w:rsidRPr="001D70AC">
        <w:rPr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D70AC">
        <w:rPr>
          <w:i/>
          <w:iCs/>
          <w:color w:val="000000"/>
        </w:rPr>
        <w:t>2</w:t>
      </w:r>
      <w:r w:rsidRPr="001D70AC">
        <w:rPr>
          <w:color w:val="000000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Высота вывесок, размещаемых на крышах зданий, сооружений, должна быть: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не более </w:t>
      </w:r>
      <w:r w:rsidRPr="001D70AC">
        <w:rPr>
          <w:i/>
          <w:iCs/>
          <w:color w:val="000000"/>
        </w:rPr>
        <w:t xml:space="preserve">0,8 м </w:t>
      </w:r>
      <w:r w:rsidRPr="001D70AC">
        <w:rPr>
          <w:color w:val="000000"/>
        </w:rPr>
        <w:t>для 1-2-этажных объектов;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не более </w:t>
      </w:r>
      <w:r w:rsidRPr="001D70AC">
        <w:rPr>
          <w:i/>
          <w:iCs/>
          <w:color w:val="000000"/>
        </w:rPr>
        <w:t>1,2 м</w:t>
      </w:r>
      <w:r w:rsidRPr="001D70AC">
        <w:rPr>
          <w:color w:val="000000"/>
        </w:rPr>
        <w:t xml:space="preserve"> для 3-5-этажных объектов.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7.20. Вывески площадью более </w:t>
      </w:r>
      <w:r w:rsidRPr="001D70AC">
        <w:rPr>
          <w:i/>
          <w:iCs/>
          <w:color w:val="000000"/>
        </w:rPr>
        <w:t xml:space="preserve">6,5 </w:t>
      </w:r>
      <w:r w:rsidRPr="001D70AC">
        <w:rPr>
          <w:color w:val="000000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Установка и эксплуатация таких вывесок без проектной документации не допускается.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7.21. Не допускается: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размещение вывесок, не соответствующих требованиям настоящих Правил;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размещение вывесок на козырьках, лоджиях, балконах и эркерах зданий;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размещение вывесок на расстоянии ближе </w:t>
      </w:r>
      <w:r w:rsidRPr="001D70AC">
        <w:rPr>
          <w:i/>
          <w:iCs/>
          <w:color w:val="000000"/>
        </w:rPr>
        <w:t>2 м</w:t>
      </w:r>
      <w:r w:rsidRPr="001D70AC">
        <w:rPr>
          <w:color w:val="000000"/>
        </w:rPr>
        <w:t xml:space="preserve"> от мемориальных досок;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1D70AC">
        <w:rPr>
          <w:color w:val="000000"/>
        </w:rPr>
        <w:t>призматроны</w:t>
      </w:r>
      <w:proofErr w:type="spellEnd"/>
      <w:r w:rsidRPr="001D70AC">
        <w:rPr>
          <w:color w:val="000000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размещение вывесок в виде надувных конструкций, </w:t>
      </w:r>
      <w:proofErr w:type="spellStart"/>
      <w:r w:rsidRPr="001D70AC">
        <w:rPr>
          <w:color w:val="000000"/>
        </w:rPr>
        <w:t>штендеров</w:t>
      </w:r>
      <w:proofErr w:type="spellEnd"/>
      <w:r w:rsidRPr="001D70AC">
        <w:rPr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D70AC">
        <w:rPr>
          <w:i/>
          <w:iCs/>
          <w:color w:val="000000"/>
        </w:rPr>
        <w:t>3 суток</w:t>
      </w:r>
      <w:r w:rsidRPr="001D70AC">
        <w:rPr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1D70AC">
        <w:rPr>
          <w:color w:val="000000"/>
        </w:rPr>
        <w:t>лк</w:t>
      </w:r>
      <w:proofErr w:type="spellEnd"/>
      <w:r w:rsidRPr="001D70AC">
        <w:rPr>
          <w:color w:val="000000"/>
        </w:rPr>
        <w:t xml:space="preserve">, а отключают - в утренние сумерки при естественной освещенности более 10 </w:t>
      </w:r>
      <w:proofErr w:type="spellStart"/>
      <w:r w:rsidRPr="001D70AC">
        <w:rPr>
          <w:color w:val="000000"/>
        </w:rPr>
        <w:t>лк</w:t>
      </w:r>
      <w:proofErr w:type="spellEnd"/>
      <w:r w:rsidRPr="001D70AC">
        <w:rPr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7.27. При проектировании освещения и осветительного оборудования следует обеспечивать: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удобство обслуживания и управления при разных режимах работы установок.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</w:t>
      </w:r>
      <w:proofErr w:type="spellStart"/>
      <w:r w:rsidRPr="001D70AC">
        <w:rPr>
          <w:color w:val="000000"/>
        </w:rPr>
        <w:t>высокомачтовые</w:t>
      </w:r>
      <w:proofErr w:type="spellEnd"/>
      <w:r w:rsidRPr="001D70AC">
        <w:rPr>
          <w:color w:val="000000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7.34. При проектировании и выборе малых архитектурных форм, в том числе уличной мебели, учитываются: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наличие свободной площади на благоустраиваемой территории;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защита от образования наледи и снежных заносов, обеспечение стока воды;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д) возраст потенциальных пользователей малых архитектурных форм;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з) возможность ремонта или замены деталей малых архитектурных форм;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и) интенсивность пешеходного и автомобильного движения, близость транспортных узлов;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м) безопасность для потенциальных пользователей.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7.35. При установке малых архитектурных форм и уличной мебели предусматривается обеспечение: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расположения малых архитектурных форм, не создающего препятствий для пешеходов;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устойчивости конструкции;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7.36. При размещении уличной мебели допускается: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7.37. На тротуарах автомобильных дорог допускается использовать следующие типы малых архитектурных форм: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установки освещения;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скамьи без спинок, оборудованные местом для сумок;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опоры у скамеек, предназначенных для людей с ограниченными возможностями;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ограждения (в местах необходимости обеспечения защиты пешеходов от наезда автомобилей);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д) кадки, цветочницы, вазоны, кашпо, в том числе подвесные;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е) урны.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7.38. Для пешеходных зон и коммуникаций допускается использовать следующие типы малых архитектурных форм: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установки освещения;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скамьи, предполагающие длительное, комфортное сидение;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цветочницы, вазоны, кашпо;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информационные стенды;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д) ограждения (в местах необходимости обеспечения защиты пешеходов от наезда автомобилей);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е) столы для настольных игр;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ж) урны.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1D70AC">
        <w:rPr>
          <w:color w:val="000000"/>
        </w:rPr>
        <w:t>текстурированием</w:t>
      </w:r>
      <w:proofErr w:type="spellEnd"/>
      <w:r w:rsidRPr="001D70AC">
        <w:rPr>
          <w:color w:val="000000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7.40. В целях защиты малых архитектурных форм от графического вандализма следует: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D70AC">
        <w:rPr>
          <w:color w:val="000000"/>
        </w:rPr>
        <w:t>текстурированием</w:t>
      </w:r>
      <w:proofErr w:type="spellEnd"/>
      <w:r w:rsidRPr="001D70AC">
        <w:rPr>
          <w:color w:val="000000"/>
        </w:rPr>
        <w:t xml:space="preserve"> или перфорированием, препятствующим графическому вандализму или облегчающим его устранение;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7.43. В целях благоустройства на территории поселения могут устанавливаться ограждения.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Ограждения земельных участков устанавливают высотой до </w:t>
      </w:r>
      <w:r w:rsidRPr="001D70AC">
        <w:rPr>
          <w:i/>
          <w:iCs/>
          <w:color w:val="000000"/>
        </w:rPr>
        <w:t>2 м</w:t>
      </w:r>
      <w:r w:rsidRPr="001D70AC">
        <w:rPr>
          <w:color w:val="000000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7.48. Ограждения зданий (в том числе индивидуальных жилых домов и многоквартирных домов), строений и сооружений (в том числе временных), </w:t>
      </w:r>
      <w:r w:rsidRPr="001D70AC">
        <w:rPr>
          <w:color w:val="000000"/>
        </w:rPr>
        <w:lastRenderedPageBreak/>
        <w:t>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Некапитальные сооружения питания могут также оборудоваться туалетными кабинами.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8. Организация пешеходных коммуникаций, в том числе тротуаров, аллей, дорожек, тропинок.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8.5. Покрытие пешеходных дорожек должно быть удобным при ходьбе и устойчивым к износу.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1D70AC">
        <w:rPr>
          <w:color w:val="000000"/>
        </w:rPr>
        <w:t>избежания</w:t>
      </w:r>
      <w:proofErr w:type="spellEnd"/>
      <w:r w:rsidRPr="001D70AC">
        <w:rPr>
          <w:color w:val="000000"/>
        </w:rPr>
        <w:t xml:space="preserve"> скопления людей следует предусматривать шириной не менее 2 метров.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8.11. При создании основных пешеходных коммуникаций допускается использовать твердые виды покрытия.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8.16. Для эффективного использования велосипедных коммуникаций разрешается предусматривать: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а) маршруты велодорожек, интегрированные в единую замкнутую систему;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б) комфортные и безопасные пересечения </w:t>
      </w:r>
      <w:proofErr w:type="spellStart"/>
      <w:r w:rsidRPr="001D70AC">
        <w:rPr>
          <w:color w:val="000000"/>
        </w:rPr>
        <w:t>веломаршрутов</w:t>
      </w:r>
      <w:proofErr w:type="spellEnd"/>
      <w:r w:rsidRPr="001D70AC">
        <w:rPr>
          <w:color w:val="000000"/>
        </w:rPr>
        <w:t xml:space="preserve"> на перекрестках с пешеходными и автомобильными коммуникациями;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г) организацию </w:t>
      </w:r>
      <w:proofErr w:type="spellStart"/>
      <w:r w:rsidRPr="001D70AC">
        <w:rPr>
          <w:color w:val="000000"/>
        </w:rPr>
        <w:t>безбарьерной</w:t>
      </w:r>
      <w:proofErr w:type="spellEnd"/>
      <w:r w:rsidRPr="001D70AC">
        <w:rPr>
          <w:color w:val="000000"/>
        </w:rPr>
        <w:t xml:space="preserve"> среды в зонах перепада высот на маршруте;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д) организацию велодорожек на маршрутах, ведущих к зонам транспортно-</w:t>
      </w:r>
      <w:r w:rsidRPr="001D70AC">
        <w:rPr>
          <w:color w:val="000000"/>
        </w:rPr>
        <w:lastRenderedPageBreak/>
        <w:t>пересадочных узлов и остановкам внеуличного транспорта;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е) безопасные </w:t>
      </w:r>
      <w:proofErr w:type="spellStart"/>
      <w:r w:rsidRPr="001D70AC">
        <w:rPr>
          <w:color w:val="000000"/>
        </w:rPr>
        <w:t>велопарковки</w:t>
      </w:r>
      <w:proofErr w:type="spellEnd"/>
      <w:r w:rsidRPr="001D70AC">
        <w:rPr>
          <w:color w:val="000000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b/>
          <w:bCs/>
          <w:color w:val="000000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1D70AC">
        <w:rPr>
          <w:color w:val="000000"/>
        </w:rPr>
        <w:t>мнемокартами</w:t>
      </w:r>
      <w:proofErr w:type="spellEnd"/>
      <w:r w:rsidRPr="001D70AC">
        <w:rPr>
          <w:color w:val="000000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</w:t>
      </w:r>
      <w:r w:rsidRPr="001D70AC">
        <w:rPr>
          <w:color w:val="000000"/>
        </w:rPr>
        <w:lastRenderedPageBreak/>
        <w:t>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10. Детские и спортивные площадки.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детские игровые площадки;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детские спортивные площадки;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спортивные площадки;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детские инклюзивные площадки;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инклюзивные спортивные площадки;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площадки для занятий активными видами спорта, в том числе скейт-площадки.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10.4. При планировании размеров площадок (функциональных зон площадок) следует учитывать: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размеры территории, на которой будет располагаться площадка;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функциональное предназначение и состав оборудования;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требования документов по безопасности площадок (зоны безопасности оборудования);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наличие других элементов благоустройства (разделение различных функциональных зон);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д) расположение подходов к площадке;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е) пропускную способность площадки.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10.5. Планирование функционала и (или) функциональных зон площадок необходимо осуществлять с учетом: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площади земельного участка, предназначенного для размещения площадки и (или) реконструкции площадки;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предпочтений (выбора) жителей;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экономических возможностей для реализации проектов по благоустройству;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е) природно-климатических условий;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ж) половозрастных характеристик населения, проживающего на территории квартала, микрорайона;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к) структуры прилегающей жилой застройки.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Вход на детские и спортивные площадки следует предусматривать со стороны пешеходных дорожек.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Детские площадки не должны быть проходными.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b/>
          <w:bCs/>
          <w:color w:val="000000"/>
        </w:rPr>
        <w:t>Глава 11. Парковки (парковочные места)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D70AC">
        <w:rPr>
          <w:color w:val="000000"/>
        </w:rPr>
        <w:t>подэстакадных</w:t>
      </w:r>
      <w:proofErr w:type="spellEnd"/>
      <w:r w:rsidRPr="001D70AC">
        <w:rPr>
          <w:color w:val="000000"/>
        </w:rPr>
        <w:t xml:space="preserve"> или </w:t>
      </w:r>
      <w:proofErr w:type="spellStart"/>
      <w:r w:rsidRPr="001D70AC">
        <w:rPr>
          <w:color w:val="000000"/>
        </w:rPr>
        <w:t>подмостовых</w:t>
      </w:r>
      <w:proofErr w:type="spellEnd"/>
      <w:r w:rsidRPr="001D70AC">
        <w:rPr>
          <w:color w:val="000000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автомобильные стоянки (остановки), предназначенные для кратковременного и </w:t>
      </w:r>
      <w:r w:rsidRPr="001D70AC">
        <w:rPr>
          <w:color w:val="000000"/>
        </w:rPr>
        <w:lastRenderedPageBreak/>
        <w:t xml:space="preserve">длительного хранения автотранспорта населения, в том числе </w:t>
      </w:r>
      <w:proofErr w:type="spellStart"/>
      <w:r w:rsidRPr="001D70AC">
        <w:rPr>
          <w:color w:val="000000"/>
        </w:rPr>
        <w:t>приобъектные</w:t>
      </w:r>
      <w:proofErr w:type="spellEnd"/>
      <w:r w:rsidRPr="001D70AC">
        <w:rPr>
          <w:color w:val="000000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D70AC">
        <w:rPr>
          <w:color w:val="000000"/>
        </w:rPr>
        <w:t>подэстакадных</w:t>
      </w:r>
      <w:proofErr w:type="spellEnd"/>
      <w:r w:rsidRPr="001D70AC">
        <w:rPr>
          <w:color w:val="000000"/>
        </w:rPr>
        <w:t xml:space="preserve"> или </w:t>
      </w:r>
      <w:proofErr w:type="spellStart"/>
      <w:r w:rsidRPr="001D70AC">
        <w:rPr>
          <w:color w:val="000000"/>
        </w:rPr>
        <w:t>подмостовых</w:t>
      </w:r>
      <w:proofErr w:type="spellEnd"/>
      <w:r w:rsidRPr="001D70AC">
        <w:rPr>
          <w:color w:val="000000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D70AC">
        <w:rPr>
          <w:color w:val="000000"/>
        </w:rPr>
        <w:t>подэстакадных</w:t>
      </w:r>
      <w:proofErr w:type="spellEnd"/>
      <w:r w:rsidRPr="001D70AC">
        <w:rPr>
          <w:color w:val="000000"/>
        </w:rPr>
        <w:t xml:space="preserve"> или </w:t>
      </w:r>
      <w:proofErr w:type="spellStart"/>
      <w:r w:rsidRPr="001D70AC">
        <w:rPr>
          <w:color w:val="000000"/>
        </w:rPr>
        <w:t>подмостовых</w:t>
      </w:r>
      <w:proofErr w:type="spellEnd"/>
      <w:r w:rsidRPr="001D70AC">
        <w:rPr>
          <w:color w:val="000000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11.7. Назначение и вместительность (количество </w:t>
      </w:r>
      <w:proofErr w:type="spellStart"/>
      <w:r w:rsidRPr="001D70AC">
        <w:rPr>
          <w:color w:val="000000"/>
        </w:rPr>
        <w:t>машино</w:t>
      </w:r>
      <w:proofErr w:type="spellEnd"/>
      <w:r w:rsidRPr="001D70AC">
        <w:rPr>
          <w:color w:val="000000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</w:t>
      </w:r>
      <w:r w:rsidRPr="001D70AC">
        <w:rPr>
          <w:color w:val="000000"/>
        </w:rPr>
        <w:lastRenderedPageBreak/>
        <w:t>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1D70AC">
        <w:rPr>
          <w:i/>
          <w:iCs/>
          <w:color w:val="000000"/>
        </w:rPr>
        <w:t>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11.14. Расстояние от границ парковок (парковочных мест) до окон жилых и общественных заданий принимается </w:t>
      </w:r>
      <w:proofErr w:type="gramStart"/>
      <w:r w:rsidRPr="001D70AC">
        <w:rPr>
          <w:color w:val="000000"/>
        </w:rPr>
        <w:t>в соответствии с СанПиН</w:t>
      </w:r>
      <w:proofErr w:type="gramEnd"/>
      <w:r w:rsidRPr="001D70AC">
        <w:rPr>
          <w:color w:val="000000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b/>
          <w:bCs/>
          <w:color w:val="000000"/>
        </w:rPr>
        <w:t>Глава 12. Площадки для выгула животных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12.1. Выгул животных разрешается на площадках для выгула животных.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Размеры площадок для выгула животных не должны превышать </w:t>
      </w:r>
      <w:r w:rsidRPr="001D70AC">
        <w:rPr>
          <w:i/>
          <w:iCs/>
          <w:color w:val="000000"/>
        </w:rPr>
        <w:t>600</w:t>
      </w:r>
      <w:r w:rsidRPr="001D70AC">
        <w:rPr>
          <w:color w:val="000000"/>
        </w:rPr>
        <w:t xml:space="preserve"> кв. м.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</w:t>
      </w:r>
      <w:r w:rsidRPr="001D70AC">
        <w:rPr>
          <w:color w:val="000000"/>
        </w:rPr>
        <w:lastRenderedPageBreak/>
        <w:t>осветительное оборудование, информационный стенд.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12.2. Ограждение площадки следует выполнять из легкой металлической сетки высотой не менее </w:t>
      </w:r>
      <w:r w:rsidRPr="001D70AC">
        <w:rPr>
          <w:i/>
          <w:iCs/>
          <w:color w:val="000000"/>
        </w:rPr>
        <w:t>1,5 м</w:t>
      </w:r>
      <w:r w:rsidRPr="001D70AC">
        <w:rPr>
          <w:color w:val="000000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На территории площадки должен быть установлен информационный стенд с правилами пользования площадкой.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Подход к площадке следует оборудовать твердым видом покрытия. 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12.6. В перечень видов работ по содержанию площадок для выгула животных допускается включать: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а) содержание покрытия в летний и зимний периоды, в том числе: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очистку и подметание территории площадки;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мойку территории площадки;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текущий ремонт;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б) содержание элементов благоустройства площадки для выгула животных, в том числе: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наполнение ящика для одноразовых пакетов;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очистку урн;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текущий ремонт.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13.3. Прокладка </w:t>
      </w:r>
      <w:bookmarkStart w:id="32" w:name="_Hlk22308913"/>
      <w:r w:rsidRPr="001D70AC">
        <w:rPr>
          <w:color w:val="000000"/>
        </w:rPr>
        <w:t>подземных сооружений и коммуникаций</w:t>
      </w:r>
      <w:bookmarkEnd w:id="32"/>
      <w:r w:rsidRPr="001D70AC">
        <w:rPr>
          <w:color w:val="000000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</w:t>
      </w:r>
      <w:r w:rsidRPr="001D70AC">
        <w:rPr>
          <w:color w:val="000000"/>
        </w:rPr>
        <w:lastRenderedPageBreak/>
        <w:t xml:space="preserve">самоуправления в случае проведения земляных работ </w:t>
      </w:r>
      <w:bookmarkStart w:id="33" w:name="_Hlk104286455"/>
      <w:r w:rsidRPr="001D70AC">
        <w:rPr>
          <w:color w:val="000000" w:themeColor="text1"/>
        </w:rPr>
        <w:t>при отсутствии разрешения на строительство на участке проведения земляных работ</w:t>
      </w:r>
      <w:bookmarkEnd w:id="33"/>
      <w:r w:rsidRPr="001D70AC">
        <w:rPr>
          <w:color w:val="000000" w:themeColor="text1"/>
        </w:rPr>
        <w:t>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на земельном участке, относящемся к общему имуществу собственников помещений в многоквартирном доме.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bookmarkStart w:id="34" w:name="_Hlk10560126"/>
      <w:r w:rsidRPr="001D70AC">
        <w:rPr>
          <w:color w:val="000000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4"/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D70AC">
          <w:rPr>
            <w:color w:val="000000"/>
          </w:rPr>
          <w:t>Приложением</w:t>
        </w:r>
      </w:hyperlink>
      <w:r w:rsidRPr="001D70AC">
        <w:rPr>
          <w:color w:val="000000"/>
        </w:rPr>
        <w:t xml:space="preserve"> 2 к настоящим Правилам.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5" w:name="_Hlk103945095"/>
      <w:r w:rsidRPr="001D70AC">
        <w:rPr>
          <w:color w:val="000000"/>
        </w:rPr>
        <w:t xml:space="preserve">по форме, предусмотренной </w:t>
      </w:r>
      <w:bookmarkStart w:id="36" w:name="_Hlk10816201"/>
      <w:r w:rsidRPr="001D70AC">
        <w:rPr>
          <w:rFonts w:ascii="Calibri" w:hAnsi="Calibri" w:cs="Calibri"/>
          <w:color w:val="000000"/>
        </w:rPr>
        <w:fldChar w:fldCharType="begin"/>
      </w:r>
      <w:r w:rsidRPr="001D70AC">
        <w:rPr>
          <w:rFonts w:ascii="Calibri" w:hAnsi="Calibri" w:cs="Calibri"/>
          <w:color w:val="000000"/>
        </w:rPr>
        <w:instrText xml:space="preserve"> HYPERLINK \l "sub_20000" </w:instrText>
      </w:r>
      <w:r w:rsidRPr="001D70AC">
        <w:rPr>
          <w:rFonts w:ascii="Calibri" w:hAnsi="Calibri" w:cs="Calibri"/>
          <w:color w:val="000000"/>
        </w:rPr>
        <w:fldChar w:fldCharType="separate"/>
      </w:r>
      <w:r w:rsidRPr="001D70AC">
        <w:rPr>
          <w:color w:val="000000"/>
        </w:rPr>
        <w:t>Приложением</w:t>
      </w:r>
      <w:r w:rsidRPr="001D70AC">
        <w:rPr>
          <w:color w:val="000000"/>
        </w:rPr>
        <w:fldChar w:fldCharType="end"/>
      </w:r>
      <w:r w:rsidRPr="001D70AC">
        <w:rPr>
          <w:color w:val="000000"/>
        </w:rPr>
        <w:t xml:space="preserve"> 3 к настоящим Правилам</w:t>
      </w:r>
      <w:bookmarkEnd w:id="35"/>
      <w:bookmarkEnd w:id="36"/>
      <w:r w:rsidRPr="001D70AC">
        <w:rPr>
          <w:color w:val="000000"/>
        </w:rPr>
        <w:t>, и следующие документы: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37" w:name="sub_42"/>
      <w:r w:rsidRPr="001D70AC">
        <w:rPr>
          <w:color w:val="000000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7"/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4) </w:t>
      </w:r>
      <w:bookmarkStart w:id="38" w:name="_Hlk10556166"/>
      <w:r w:rsidRPr="001D70AC">
        <w:rPr>
          <w:color w:val="000000"/>
        </w:rPr>
        <w:t>акт, определяющий состояние элементов благоустройства до начала работ и объемы восстановления</w:t>
      </w:r>
      <w:bookmarkEnd w:id="38"/>
      <w:r w:rsidRPr="001D70AC">
        <w:rPr>
          <w:color w:val="000000"/>
        </w:rPr>
        <w:t>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9" w:name="_Hlk104283762"/>
      <w:r w:rsidRPr="001D70AC">
        <w:rPr>
          <w:color w:val="000000"/>
        </w:rPr>
        <w:t xml:space="preserve">с графиками проведения земляных работ, </w:t>
      </w:r>
      <w:bookmarkStart w:id="40" w:name="_Hlk104282909"/>
      <w:r w:rsidRPr="001D70AC">
        <w:rPr>
          <w:color w:val="000000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9"/>
      <w:bookmarkEnd w:id="40"/>
      <w:r w:rsidRPr="001D70AC">
        <w:rPr>
          <w:color w:val="000000"/>
        </w:rPr>
        <w:t>работ по благоустройству (далее — схема благоустройства земельного участка);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</w:t>
      </w:r>
      <w:r w:rsidRPr="001D70AC">
        <w:rPr>
          <w:color w:val="000000"/>
        </w:rPr>
        <w:lastRenderedPageBreak/>
        <w:t>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7) </w:t>
      </w:r>
      <w:bookmarkStart w:id="41" w:name="_Hlk10813309"/>
      <w:r w:rsidRPr="001D70AC">
        <w:rPr>
          <w:color w:val="000000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1"/>
      <w:r w:rsidRPr="001D70AC">
        <w:rPr>
          <w:color w:val="000000"/>
        </w:rPr>
        <w:t>ОГИББД по Приозерскому району Ленинградской области.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2" w:name="sub_10042"/>
      <w:r w:rsidRPr="001D70AC">
        <w:rPr>
          <w:color w:val="000000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D70AC">
        <w:rPr>
          <w:i/>
          <w:iCs/>
          <w:color w:val="000000"/>
        </w:rPr>
        <w:t>три дня</w:t>
      </w:r>
      <w:r w:rsidRPr="001D70AC">
        <w:rPr>
          <w:color w:val="000000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D70AC">
        <w:rPr>
          <w:i/>
          <w:iCs/>
          <w:color w:val="000000"/>
        </w:rPr>
        <w:t>трех рабочих дней</w:t>
      </w:r>
      <w:r w:rsidRPr="001D70AC">
        <w:rPr>
          <w:color w:val="000000"/>
        </w:rPr>
        <w:t xml:space="preserve"> с даты регистрации обращения заявителя о продлении.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1) письмо о переоформлении разрешения;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3) копию договора с подрядной организацией на выполнение работ (подтверждающего указанное изменение).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D70AC">
        <w:rPr>
          <w:i/>
          <w:iCs/>
          <w:color w:val="000000"/>
        </w:rPr>
        <w:t>трех рабочих дней</w:t>
      </w:r>
      <w:r w:rsidRPr="001D70AC">
        <w:rPr>
          <w:color w:val="000000"/>
        </w:rPr>
        <w:t xml:space="preserve"> с даты регистрации обращения заявителя о переоформлении.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3" w:name="sub_1005"/>
      <w:bookmarkEnd w:id="42"/>
      <w:r w:rsidRPr="001D70AC">
        <w:rPr>
          <w:color w:val="000000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4" w:name="sub_1006"/>
      <w:bookmarkEnd w:id="43"/>
      <w:r w:rsidRPr="001D70AC">
        <w:rPr>
          <w:color w:val="000000"/>
        </w:rPr>
        <w:t>13.10. На схеме благоустройства земельного участка отображаются: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- дорожные покрытия, покрытия площадок и других объектов благоустройства;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- существующие и проектируемые инженерные сети;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- объекты и элементы благоустройства земельного участка.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К схеме благоустройства земельного участка прикладывается </w:t>
      </w:r>
      <w:bookmarkStart w:id="45" w:name="_Hlk10636188"/>
      <w:r w:rsidRPr="001D70AC">
        <w:rPr>
          <w:color w:val="000000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5"/>
      <w:r w:rsidRPr="001D70AC">
        <w:rPr>
          <w:color w:val="000000"/>
        </w:rPr>
        <w:t>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</w:t>
      </w:r>
      <w:r w:rsidRPr="001D70AC">
        <w:rPr>
          <w:color w:val="000000"/>
        </w:rPr>
        <w:lastRenderedPageBreak/>
        <w:t>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13.12. Отметку о согласовании с ОГИБДД по Приозерском району Ленинградской области схемы движения транспорта и (или) пешеходов необходимо получить в случае, если земляные </w:t>
      </w:r>
      <w:bookmarkStart w:id="46" w:name="_Hlk10813944"/>
      <w:r w:rsidRPr="001D70AC">
        <w:rPr>
          <w:color w:val="000000"/>
        </w:rPr>
        <w:t>работы связаны с вскрытием дорожных покрытий в местах движения транспорта и пешеходов</w:t>
      </w:r>
      <w:bookmarkEnd w:id="46"/>
      <w:r w:rsidRPr="001D70AC">
        <w:rPr>
          <w:color w:val="000000"/>
        </w:rPr>
        <w:t>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D70AC">
        <w:rPr>
          <w:i/>
          <w:iCs/>
          <w:color w:val="000000"/>
        </w:rPr>
        <w:t>семи рабочих дней</w:t>
      </w:r>
      <w:r w:rsidRPr="001D70AC">
        <w:rPr>
          <w:color w:val="000000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D70AC">
        <w:rPr>
          <w:i/>
          <w:iCs/>
          <w:color w:val="000000"/>
        </w:rPr>
        <w:t>трех рабочих дней</w:t>
      </w:r>
      <w:r w:rsidRPr="001D70AC">
        <w:rPr>
          <w:color w:val="000000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D70AC">
          <w:rPr>
            <w:color w:val="000000"/>
          </w:rPr>
          <w:t>подпунктом</w:t>
        </w:r>
      </w:hyperlink>
      <w:r w:rsidRPr="001D70AC">
        <w:rPr>
          <w:color w:val="000000"/>
        </w:rPr>
        <w:t xml:space="preserve"> 2 пункта 13.6 настоящих Правил.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В разрешении на проведение земляных работ должны быть указаны: 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1) вид, перечень и объемы земляных работ; 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2) точные адресные ориентиры начала и окончания вскрываемого участка производства земляных работ;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4) способ прокладки и переустройства подземных сооружений;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6) порядок информирования граждан о проводимых земляных работах и сроках их завершения.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7" w:name="sub_1007"/>
      <w:bookmarkEnd w:id="44"/>
      <w:r w:rsidRPr="001D70AC">
        <w:rPr>
          <w:color w:val="000000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8" w:name="sub_1008"/>
      <w:bookmarkEnd w:id="47"/>
      <w:r w:rsidRPr="001D70AC">
        <w:rPr>
          <w:color w:val="000000"/>
        </w:rPr>
        <w:t>13.15. Основаниями для отказа в предоставлении разрешения на осуществление земляных работ являются:</w:t>
      </w:r>
    </w:p>
    <w:bookmarkEnd w:id="48"/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2) отсутствие документов, предусмотренных </w:t>
      </w:r>
      <w:hyperlink w:anchor="sub_1004" w:history="1">
        <w:r w:rsidRPr="001D70AC">
          <w:rPr>
            <w:color w:val="000000"/>
          </w:rPr>
          <w:t>пунктом</w:t>
        </w:r>
      </w:hyperlink>
      <w:r w:rsidRPr="001D70AC">
        <w:rPr>
          <w:color w:val="000000"/>
        </w:rPr>
        <w:t xml:space="preserve"> 13.6 настоящих Правил;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4) нарушение </w:t>
      </w:r>
      <w:hyperlink r:id="rId9" w:history="1">
        <w:r w:rsidRPr="001D70AC">
          <w:rPr>
            <w:color w:val="000000"/>
          </w:rPr>
          <w:t>законодательства</w:t>
        </w:r>
      </w:hyperlink>
      <w:r w:rsidRPr="001D70AC">
        <w:rPr>
          <w:color w:val="000000"/>
        </w:rPr>
        <w:t xml:space="preserve"> Российской Федерации о безопасности дорожного движения;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5) нарушение схемой благоустройства земельного участка требований, установленных настоящими Правилами;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49" w:name="sub_1009"/>
      <w:r w:rsidRPr="001D70AC">
        <w:rPr>
          <w:color w:val="000000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0" w:name="sub_1010"/>
      <w:bookmarkEnd w:id="49"/>
    </w:p>
    <w:bookmarkEnd w:id="50"/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13.17. Лицо, получившее разрешение на осуществление земляных работ, обязано известить о начале работ </w:t>
      </w:r>
      <w:proofErr w:type="gramStart"/>
      <w:r w:rsidRPr="001D70AC">
        <w:rPr>
          <w:color w:val="000000"/>
        </w:rPr>
        <w:t>ОГИБДД  и</w:t>
      </w:r>
      <w:proofErr w:type="gramEnd"/>
      <w:r w:rsidRPr="001D70AC">
        <w:rPr>
          <w:color w:val="000000"/>
        </w:rPr>
        <w:t xml:space="preserve">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D70AC">
        <w:rPr>
          <w:i/>
          <w:iCs/>
          <w:color w:val="000000"/>
        </w:rPr>
        <w:t>сутки</w:t>
      </w:r>
      <w:r w:rsidRPr="001D70AC">
        <w:rPr>
          <w:color w:val="000000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высота ограждения - не менее 1,2 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5) на участке, на котором разрешено закрытие всего проезда, обозначить направление объезда;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10) при производстве работ на пересечении с проезжей частью дорог с усовершенствованным покрытием прокладку подземных инженерных коммуникаций </w:t>
      </w:r>
      <w:r w:rsidRPr="001D70AC">
        <w:rPr>
          <w:color w:val="000000"/>
        </w:rPr>
        <w:lastRenderedPageBreak/>
        <w:t>производить бестраншейным (закрытым) способом, исключающим нарушение дорожного покрытия;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12) при производстве аварийных работ выполнять их круглосуточно, без выходных и праздничных дней;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13.21. Вскрытие вдоль элементов улично-дорожной сети производится участками длиной: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1) для водопровода, газопровода, канализации и теплотрассы — </w:t>
      </w:r>
      <w:r w:rsidRPr="001D70AC">
        <w:rPr>
          <w:i/>
          <w:iCs/>
          <w:color w:val="000000"/>
        </w:rPr>
        <w:t>200 - 300</w:t>
      </w:r>
      <w:r w:rsidRPr="001D70AC">
        <w:rPr>
          <w:color w:val="000000"/>
        </w:rPr>
        <w:t xml:space="preserve"> погонных метров;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2) для телефонного и электрического кабелей — </w:t>
      </w:r>
      <w:r w:rsidRPr="001D70AC">
        <w:rPr>
          <w:i/>
          <w:iCs/>
          <w:color w:val="000000"/>
        </w:rPr>
        <w:t>500 - 600</w:t>
      </w:r>
      <w:r w:rsidRPr="001D70AC">
        <w:rPr>
          <w:color w:val="000000"/>
        </w:rPr>
        <w:t xml:space="preserve"> погонных метров.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2) смещение каких-либо строений и сооружений на трассах существующих подземных сетей;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1D70AC">
        <w:rPr>
          <w:color w:val="000000"/>
        </w:rPr>
        <w:t>коверов</w:t>
      </w:r>
      <w:proofErr w:type="spellEnd"/>
      <w:r w:rsidRPr="001D70AC">
        <w:rPr>
          <w:color w:val="000000"/>
        </w:rPr>
        <w:t xml:space="preserve">, подземных сооружений, водосточных решеток, иных сооружений;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6) откачка воды из колодцев, траншей, котлованов на тротуары и проезжую часть улиц;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7) занимать территорию за пределами границ участка производства земляных работ;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немедленно устранять течи на коммуникациях.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1" w:name="sub_1011"/>
      <w:r w:rsidRPr="001D70AC">
        <w:rPr>
          <w:color w:val="000000"/>
        </w:rPr>
        <w:t xml:space="preserve">13.27. Заявитель, а также лицо, направившее </w:t>
      </w:r>
      <w:bookmarkStart w:id="52" w:name="_Hlk104284916"/>
      <w:r w:rsidRPr="001D70AC">
        <w:rPr>
          <w:color w:val="000000"/>
        </w:rPr>
        <w:t xml:space="preserve">уведомление в соответствии с </w:t>
      </w:r>
      <w:hyperlink w:anchor="sub_1003" w:history="1">
        <w:r w:rsidRPr="001D70AC">
          <w:rPr>
            <w:color w:val="000000"/>
          </w:rPr>
          <w:t>пунктом</w:t>
        </w:r>
      </w:hyperlink>
      <w:r w:rsidRPr="001D70AC">
        <w:rPr>
          <w:color w:val="000000"/>
        </w:rPr>
        <w:t xml:space="preserve"> 13.5 настоящих Правил</w:t>
      </w:r>
      <w:bookmarkEnd w:id="52"/>
      <w:r w:rsidRPr="001D70AC">
        <w:rPr>
          <w:color w:val="000000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Заявитель, а также лицо, направившее уведомление в соответствии с </w:t>
      </w:r>
      <w:hyperlink w:anchor="sub_1003" w:history="1">
        <w:r w:rsidRPr="001D70AC">
          <w:rPr>
            <w:color w:val="000000"/>
          </w:rPr>
          <w:t>пунктом</w:t>
        </w:r>
      </w:hyperlink>
      <w:r w:rsidRPr="001D70AC">
        <w:rPr>
          <w:color w:val="000000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D70AC">
        <w:rPr>
          <w:i/>
          <w:iCs/>
          <w:color w:val="000000"/>
        </w:rPr>
        <w:t>5 м</w:t>
      </w:r>
      <w:r w:rsidRPr="001D70AC">
        <w:rPr>
          <w:color w:val="000000"/>
        </w:rPr>
        <w:t xml:space="preserve"> в каждую сторону от траншеи, а на тротуаре — не менее </w:t>
      </w:r>
      <w:r w:rsidRPr="001D70AC">
        <w:rPr>
          <w:i/>
          <w:iCs/>
          <w:color w:val="000000"/>
        </w:rPr>
        <w:t>3 м</w:t>
      </w:r>
      <w:r w:rsidRPr="001D70AC">
        <w:rPr>
          <w:color w:val="000000"/>
        </w:rPr>
        <w:t>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3" w:name="sub_1012"/>
      <w:bookmarkEnd w:id="51"/>
      <w:r w:rsidRPr="001D70AC">
        <w:rPr>
          <w:color w:val="000000"/>
        </w:rPr>
        <w:t xml:space="preserve">13.28. В период </w:t>
      </w:r>
      <w:r w:rsidRPr="001D70AC">
        <w:rPr>
          <w:i/>
          <w:iCs/>
          <w:color w:val="000000"/>
        </w:rPr>
        <w:t>с 1 ноября по 15 апреля</w:t>
      </w:r>
      <w:r w:rsidRPr="001D70AC">
        <w:rPr>
          <w:color w:val="000000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При восстановлении благоустройства </w:t>
      </w:r>
      <w:r w:rsidRPr="001D70AC">
        <w:rPr>
          <w:i/>
          <w:iCs/>
          <w:color w:val="000000"/>
        </w:rPr>
        <w:t>после 15 апреля</w:t>
      </w:r>
      <w:r w:rsidRPr="001D70AC">
        <w:rPr>
          <w:color w:val="000000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4" w:name="sub_103607"/>
      <w:r w:rsidRPr="001D70AC">
        <w:rPr>
          <w:color w:val="000000"/>
        </w:rPr>
        <w:t xml:space="preserve">Благоустройство на всех вскрытиях, произведенных в осенне-зимний период, </w:t>
      </w:r>
      <w:r w:rsidRPr="001D70AC">
        <w:rPr>
          <w:color w:val="000000"/>
        </w:rPr>
        <w:lastRenderedPageBreak/>
        <w:t xml:space="preserve">должно быть восстановлено в полном объеме в срок </w:t>
      </w:r>
      <w:r w:rsidRPr="001D70AC">
        <w:rPr>
          <w:i/>
          <w:iCs/>
          <w:color w:val="000000"/>
        </w:rPr>
        <w:t>до 31 мая</w:t>
      </w:r>
      <w:r w:rsidRPr="001D70AC">
        <w:rPr>
          <w:color w:val="000000"/>
        </w:rPr>
        <w:t xml:space="preserve">. </w:t>
      </w:r>
      <w:bookmarkEnd w:id="54"/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5" w:name="sub_1013"/>
      <w:bookmarkEnd w:id="53"/>
      <w:r w:rsidRPr="001D70AC">
        <w:rPr>
          <w:color w:val="000000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6" w:name="sub_1014"/>
      <w:bookmarkEnd w:id="55"/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13.30. После завершения осуществления земляных работ на основании разрешения на осуществление земляных работ</w:t>
      </w:r>
      <w:r w:rsidRPr="001D70AC">
        <w:t xml:space="preserve"> либо </w:t>
      </w:r>
      <w:r w:rsidRPr="001D70AC">
        <w:rPr>
          <w:color w:val="000000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D70AC">
          <w:rPr>
            <w:color w:val="000000"/>
          </w:rPr>
          <w:t>Приложением</w:t>
        </w:r>
      </w:hyperlink>
      <w:r w:rsidRPr="001D70AC">
        <w:rPr>
          <w:color w:val="000000"/>
        </w:rPr>
        <w:t xml:space="preserve"> 4 к настоящим Правилам.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7" w:name="sub_1015"/>
      <w:bookmarkEnd w:id="56"/>
      <w:r w:rsidRPr="001D70AC">
        <w:rPr>
          <w:color w:val="000000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8" w:name="sub_1016"/>
      <w:bookmarkEnd w:id="57"/>
      <w:r w:rsidRPr="001D70AC">
        <w:rPr>
          <w:color w:val="000000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59" w:name="sub_1017"/>
      <w:bookmarkEnd w:id="58"/>
      <w:r w:rsidRPr="001D70AC">
        <w:rPr>
          <w:color w:val="000000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9"/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14. Посадка зелёных насаждений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14.4. </w:t>
      </w:r>
      <w:bookmarkStart w:id="60" w:name="_Hlk7527352"/>
      <w:r w:rsidRPr="001D70AC">
        <w:rPr>
          <w:color w:val="000000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1D70AC">
        <w:rPr>
          <w:color w:val="000000"/>
        </w:rPr>
        <w:t>тропиночной</w:t>
      </w:r>
      <w:proofErr w:type="spellEnd"/>
      <w:r w:rsidRPr="001D70AC">
        <w:rPr>
          <w:color w:val="000000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0"/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14.5. При посадке зелёных насаждений не допускается: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произвольная посадка растений в нарушение существующей технологии;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2) касание ветвями деревьев </w:t>
      </w:r>
      <w:proofErr w:type="spellStart"/>
      <w:r w:rsidRPr="001D70AC">
        <w:rPr>
          <w:color w:val="000000"/>
        </w:rPr>
        <w:t>токонесущих</w:t>
      </w:r>
      <w:proofErr w:type="spellEnd"/>
      <w:r w:rsidRPr="001D70AC">
        <w:rPr>
          <w:color w:val="000000"/>
        </w:rPr>
        <w:t xml:space="preserve"> проводов, закрытие ими указателей адресных единиц и номерных знаков домов, дорожных знаков;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посадка деревьев на расстоянии ближе 5 метров до наружной стены здания или сооружения, кустарников - 1,5 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4) посадка деревьев на расстоянии ближе 0,7 метров до края тротуара и садовой дорожки, кустарников - 0,5 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6) посадка деревьев на расстоянии ближе 4 метров до мачт и опор осветительной сети, мостовых опор и эстакад;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7) посадка деревьев на расстоянии ближе 1,5 метров до подземных сетей газопровода, канализации;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D70AC">
        <w:rPr>
          <w:color w:val="000000"/>
        </w:rPr>
        <w:t>бесканальной</w:t>
      </w:r>
      <w:proofErr w:type="spellEnd"/>
      <w:r w:rsidRPr="001D70AC">
        <w:rPr>
          <w:color w:val="000000"/>
        </w:rPr>
        <w:t xml:space="preserve"> прокладке), кустарников - 1 м;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9) посадка деревьев на расстоянии ближе 2 метров до подземных сетей водопровода, дренажа;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D70AC">
        <w:rPr>
          <w:color w:val="000000"/>
        </w:rPr>
        <w:t>несмыкание</w:t>
      </w:r>
      <w:proofErr w:type="spellEnd"/>
      <w:r w:rsidRPr="001D70AC">
        <w:rPr>
          <w:color w:val="000000"/>
        </w:rPr>
        <w:t xml:space="preserve"> крон).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14.10. При организации озеленения следует сохранять существующие ландшафты.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15. Охрана и содержание зелёных насаждений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61" w:name="_Hlk35262974"/>
      <w:bookmarkStart w:id="62" w:name="_Hlk35260093"/>
      <w:r w:rsidRPr="001D70AC">
        <w:rPr>
          <w:color w:val="000000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снос (пересадку) зеленных насаждений выдаваемых уполномоченным органом в соответствии настоящими Правилами и иными муниципальными правовыми актами поселения, </w:t>
      </w:r>
      <w:r w:rsidRPr="001D70AC">
        <w:rPr>
          <w:color w:val="000000" w:themeColor="text1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1D70AC">
        <w:rPr>
          <w:color w:val="000000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1) удаления аварийных, больных деревьев и кустарников;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2) обеспечения санитарно-эпидемиологических требований к освещённости и </w:t>
      </w:r>
      <w:r w:rsidRPr="001D70AC">
        <w:rPr>
          <w:color w:val="000000"/>
        </w:rPr>
        <w:lastRenderedPageBreak/>
        <w:t>инсоляции жилых и иных помещений, зданий;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3) организации парковок (парковочных мест);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Органом местного самоуправления, уполномоченным на предоставление порубочного билета</w:t>
      </w:r>
      <w:r w:rsidRPr="001D70AC">
        <w:rPr>
          <w:rFonts w:ascii="Calibri" w:hAnsi="Calibri" w:cs="Calibri"/>
          <w:color w:val="000000"/>
        </w:rPr>
        <w:t xml:space="preserve"> </w:t>
      </w:r>
      <w:r w:rsidRPr="001D70AC">
        <w:rPr>
          <w:color w:val="000000"/>
        </w:rPr>
        <w:t>и (или) разрешения, является Администрация поселения.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15.2. Процедура разрешения на снос (пересадку) зеленных насаждений, находящихся в государственной или муниципальной собственности, 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Процедура предоставления разрешения на снос (пересадку) зеленных насаждений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70AC">
        <w:rPr>
          <w:color w:val="000000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E10558" w:rsidRPr="001D70AC" w:rsidRDefault="00E10558" w:rsidP="00E105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63" w:name="sub_1004"/>
      <w:r w:rsidRPr="001D70AC">
        <w:rPr>
          <w:color w:val="000000"/>
        </w:rPr>
        <w:t>15.3. Процедура предоставления разрешения на снос (пересадку) зеленных насаждений осуществляется до удаления деревьев и кустарников, за исключением случая, предусмотренного подпунктом</w:t>
      </w:r>
      <w:r w:rsidRPr="001D70AC">
        <w:rPr>
          <w:rFonts w:ascii="Calibri" w:hAnsi="Calibri" w:cs="Calibri"/>
          <w:color w:val="000000"/>
        </w:rPr>
        <w:t xml:space="preserve"> </w:t>
      </w:r>
      <w:r w:rsidRPr="001D70AC">
        <w:rPr>
          <w:color w:val="000000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3"/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15.4. Удаление (снос) деревьев и кустарников осуществляется в срок, установленный в порубочном билете</w:t>
      </w:r>
      <w:bookmarkEnd w:id="61"/>
      <w:r w:rsidRPr="001D70AC">
        <w:rPr>
          <w:color w:val="000000"/>
        </w:rPr>
        <w:t xml:space="preserve">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1D70AC">
        <w:rPr>
          <w:color w:val="000000"/>
        </w:rPr>
        <w:t>ые</w:t>
      </w:r>
      <w:proofErr w:type="spellEnd"/>
      <w:r w:rsidRPr="001D70AC">
        <w:rPr>
          <w:color w:val="000000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1D70AC">
        <w:rPr>
          <w:color w:val="000000"/>
        </w:rPr>
        <w:t>ые</w:t>
      </w:r>
      <w:proofErr w:type="spellEnd"/>
      <w:r w:rsidRPr="001D70AC">
        <w:rPr>
          <w:color w:val="000000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7) схема размещения предполагаемого (</w:t>
      </w:r>
      <w:proofErr w:type="spellStart"/>
      <w:r w:rsidRPr="001D70AC">
        <w:rPr>
          <w:color w:val="000000"/>
        </w:rPr>
        <w:t>ых</w:t>
      </w:r>
      <w:proofErr w:type="spellEnd"/>
      <w:r w:rsidRPr="001D70AC">
        <w:rPr>
          <w:color w:val="000000"/>
        </w:rPr>
        <w:t>) к удалению дерева (деревьев) и (или) кустарника (кустарников) (ситуационный план).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15.7. Решение о предоставлении разрешения принимается уполномоченным органом в соответствии с административным регламентом по предоставлению муниципальной услуги по выдаче разрешения на снос (пересадку) зеленных насаждений и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15.8. Процедура разрешения осуществляется за плату, за исключением случаев: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удаления аварийных, больных деревьев и кустарников;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пересадки деревьев и кустарников.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5) при работах, финансируемых за счет средств консолидированного бюджета Российской Федерации.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D70AC">
        <w:rPr>
          <w:color w:val="000000"/>
          <w:shd w:val="clear" w:color="auto" w:fill="FFFFFF"/>
        </w:rPr>
        <w:t>муниципальным правовым актом уполномоченного органа</w:t>
      </w:r>
      <w:r w:rsidRPr="001D70AC">
        <w:rPr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15.9. Основаниями для отказа в предоставлении разрешения являются: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не предоставление документов, предусмотренных пунктом 15.5 настоящих Правил;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4) удаление (пересадка) деревьев и (или) кустарников не требует предоставления разрешения в соответствии с настоящими Правилами;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5) 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15.10. Основанием для аннулирования разрешения является заявление лица, получившего порубочный билет и (или) разрешение.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В случае аннулирования разрешения уполномоченный орган, выдавший порубочный билет и (или) разрешение, в течение </w:t>
      </w:r>
      <w:r w:rsidRPr="001D70AC">
        <w:rPr>
          <w:i/>
          <w:iCs/>
          <w:color w:val="000000"/>
        </w:rPr>
        <w:t>5 рабочих дней</w:t>
      </w:r>
      <w:r w:rsidRPr="001D70AC">
        <w:rPr>
          <w:color w:val="000000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15.12 В рамках мероприятий по содержанию озелененных территорий допускается: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- проводить своевременный ремонт ограждений зеленых насаждений.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2"/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16. Восстановление зелёных насаждений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16.1. Компенсационное озеленение производится с учётом следующих требований: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3) восстановление производится в пределах территории, где была произведена вырубка, с высадкой деревьев.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4" w:name="_Hlk103948764"/>
      <w:r w:rsidRPr="001D70AC">
        <w:rPr>
          <w:color w:val="000000"/>
        </w:rPr>
        <w:t>муниципальным правовым актом уполномоченного органа</w:t>
      </w:r>
      <w:bookmarkEnd w:id="64"/>
      <w:r w:rsidRPr="001D70AC">
        <w:rPr>
          <w:color w:val="000000"/>
        </w:rPr>
        <w:t xml:space="preserve">. 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bookmarkEnd w:id="5"/>
    <w:p w:rsidR="00E10558" w:rsidRPr="001D70AC" w:rsidRDefault="00E10558" w:rsidP="00E10558">
      <w:pPr>
        <w:ind w:firstLine="567"/>
        <w:jc w:val="both"/>
        <w:rPr>
          <w:rFonts w:eastAsia="Calibri"/>
          <w:b/>
          <w:color w:val="000000"/>
        </w:rPr>
      </w:pPr>
      <w:r w:rsidRPr="001D70AC">
        <w:rPr>
          <w:rFonts w:eastAsia="Calibri"/>
          <w:b/>
          <w:color w:val="000000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- проводят систематические обследования территорий;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- проводят фитосанитарные мероприятия по локализации и ликвидации карантинных и ядовитых растений.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lastRenderedPageBreak/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химическим - опрыскивание очагов произрастания гербицидами и (или) арборицидами;</w:t>
      </w:r>
    </w:p>
    <w:p w:rsidR="00E10558" w:rsidRPr="001D70AC" w:rsidRDefault="00E10558" w:rsidP="00E10558">
      <w:pPr>
        <w:ind w:firstLine="567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механическим - скашивание, уборка сухих растений, выкапывание корневой системы;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rFonts w:eastAsia="Calibri"/>
          <w:color w:val="000000"/>
        </w:rPr>
        <w:t>агротехническим - обработка почвы, посев многолетних трав.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bCs/>
          <w:color w:val="000000"/>
        </w:rPr>
      </w:pPr>
      <w:r w:rsidRPr="001D70AC">
        <w:rPr>
          <w:b/>
          <w:bCs/>
          <w:color w:val="000000"/>
        </w:rPr>
        <w:t>Глава 18. Места (площадки) накопления твердых коммунальных отходов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1D70AC">
        <w:rPr>
          <w:bCs/>
          <w:color w:val="000000"/>
        </w:rPr>
        <w:t xml:space="preserve">МО </w:t>
      </w:r>
      <w:r>
        <w:rPr>
          <w:bCs/>
          <w:color w:val="000000"/>
        </w:rPr>
        <w:t>Плодовское</w:t>
      </w:r>
      <w:r w:rsidRPr="001D70AC">
        <w:rPr>
          <w:bCs/>
          <w:color w:val="000000"/>
        </w:rPr>
        <w:t xml:space="preserve"> сельское поселение</w:t>
      </w:r>
      <w:r w:rsidRPr="001D70AC">
        <w:rPr>
          <w:color w:val="000000"/>
        </w:rPr>
        <w:t xml:space="preserve"> в соответствии с генеральной схемой санитарной очистки территории поселения.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в бункеры, расположенные на контейнерных площадках;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на специальных площадках для складирования крупногабаритных отходов (далее – специальные площадки).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5" w:name="_Hlk67486644"/>
      <w:r w:rsidRPr="001D70AC">
        <w:rPr>
          <w:bCs/>
          <w:color w:val="000000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5"/>
      <w:r w:rsidRPr="001D70AC">
        <w:rPr>
          <w:bCs/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Не допускается промывка контейнеров и (или) бункеров на контейнерных площадках.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10558" w:rsidRPr="001D70AC" w:rsidRDefault="00E10558" w:rsidP="00E10558">
      <w:pPr>
        <w:ind w:firstLine="567"/>
        <w:jc w:val="both"/>
        <w:rPr>
          <w:bCs/>
          <w:color w:val="000000"/>
        </w:rPr>
      </w:pPr>
      <w:r w:rsidRPr="001D70AC">
        <w:rPr>
          <w:bCs/>
          <w:color w:val="000000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lastRenderedPageBreak/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D70AC">
        <w:rPr>
          <w:bCs/>
          <w:color w:val="000000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D70AC">
        <w:rPr>
          <w:color w:val="000000"/>
        </w:rPr>
        <w:t>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b/>
          <w:bCs/>
          <w:color w:val="000000"/>
        </w:rPr>
        <w:t>Глава 19. Выпас и прогон сельскохозяйственных животных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19.5. Прогон сельскохозяйственных животных от мест их постоянного нахождения </w:t>
      </w:r>
      <w:r w:rsidRPr="001D70AC">
        <w:rPr>
          <w:color w:val="000000"/>
        </w:rPr>
        <w:lastRenderedPageBreak/>
        <w:t>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19.8. При осуществлении выпаса сельскохозяйственных животных допускается: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1) свободный выпас сельскохозяйственных животных на огороженной территории;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Выпас лошадей допускается лишь в их стреноженном состоянии.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19.9. При осуществлении выпаса и прогона сельскохозяйственных животных запрещается: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выпас сельскохозяйственных животных на неогороженных территориях (пастбищах) без надзора;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выпас сельскохозяйственных животных в границах полосы отвода автомобильной дороги;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оставлять на автомобильной дороге сельскохозяйственных животных без надзора;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вести сельскохозяйственных животных по автомобильной дороге с </w:t>
      </w:r>
      <w:proofErr w:type="spellStart"/>
      <w:r w:rsidRPr="001D70AC">
        <w:rPr>
          <w:color w:val="000000"/>
        </w:rPr>
        <w:t>асфальто</w:t>
      </w:r>
      <w:proofErr w:type="spellEnd"/>
      <w:r w:rsidRPr="001D70AC">
        <w:rPr>
          <w:color w:val="000000"/>
        </w:rPr>
        <w:t>- и цементобетонным покрытием при наличии иных путей;</w:t>
      </w:r>
    </w:p>
    <w:p w:rsidR="00E10558" w:rsidRPr="001D70AC" w:rsidRDefault="00E10558" w:rsidP="00E10558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1D70AC">
        <w:rPr>
          <w:color w:val="000000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</w:t>
      </w:r>
      <w:r w:rsidRPr="001D70AC">
        <w:rPr>
          <w:color w:val="000000"/>
        </w:rPr>
        <w:lastRenderedPageBreak/>
        <w:t>стойбищ и выпас скота в пределах второго пояса зоны санитарной охраны поверхностных источников водоснабжения.</w:t>
      </w:r>
    </w:p>
    <w:p w:rsidR="00E10558" w:rsidRPr="001D70AC" w:rsidRDefault="00E10558" w:rsidP="00E10558">
      <w:pPr>
        <w:ind w:firstLine="567"/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b/>
          <w:color w:val="000000"/>
        </w:rPr>
      </w:pPr>
      <w:r w:rsidRPr="001D70AC">
        <w:rPr>
          <w:b/>
          <w:color w:val="000000"/>
        </w:rPr>
        <w:t>Глава 20. Праздничное оформление территории поселения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20.2. В перечень объектов праздничного оформления могут включаться: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площади, улицы, бульвары, мостовые сооружения, магистрали;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места массовых гуляний, парки, скверы, набережные;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фасады зданий;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20.3. К элементам праздничного оформления относятся: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г) праздничное освещение (иллюминация) улиц, площадей, фасадов зданий и сооружений, в том числе: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праздничная подсветка фасадов зданий;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иллюминационные гирлянды и кронштейны;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подсветка зеленых насаждений;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праздничное и тематическое оформление пассажирского транспорта;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государственные и муниципальные флаги, государственная и муниципальная символика;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декоративные флаги, флажки, стяги;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информационные и тематические материалы на рекламных конструкциях;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</w:t>
      </w:r>
      <w:r w:rsidRPr="001D70AC">
        <w:rPr>
          <w:color w:val="000000"/>
        </w:rPr>
        <w:lastRenderedPageBreak/>
        <w:t>имуществу физических или юридических лиц, государственному или муниципальному имуществу.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C414E5" w:rsidRDefault="00C414E5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  <w:r w:rsidRPr="001D70AC">
        <w:rPr>
          <w:color w:val="000000"/>
        </w:rPr>
        <w:lastRenderedPageBreak/>
        <w:t>Приложение 1</w:t>
      </w:r>
    </w:p>
    <w:p w:rsidR="00E10558" w:rsidRPr="001D70AC" w:rsidRDefault="00E10558" w:rsidP="00E10558">
      <w:pPr>
        <w:jc w:val="right"/>
        <w:rPr>
          <w:color w:val="000000"/>
        </w:rPr>
      </w:pPr>
      <w:r w:rsidRPr="001D70AC">
        <w:rPr>
          <w:color w:val="000000"/>
        </w:rPr>
        <w:t>к Правилам благоустройства</w:t>
      </w:r>
    </w:p>
    <w:p w:rsidR="00E10558" w:rsidRPr="001D70AC" w:rsidRDefault="00E10558" w:rsidP="00C414E5">
      <w:pPr>
        <w:ind w:left="5103"/>
        <w:jc w:val="right"/>
        <w:rPr>
          <w:color w:val="000000"/>
        </w:rPr>
      </w:pPr>
      <w:r w:rsidRPr="001D70AC">
        <w:rPr>
          <w:color w:val="000000"/>
        </w:rPr>
        <w:t xml:space="preserve">территории </w:t>
      </w:r>
      <w:r w:rsidRPr="001D70AC">
        <w:rPr>
          <w:bCs/>
          <w:color w:val="000000"/>
        </w:rPr>
        <w:t xml:space="preserve">МО </w:t>
      </w:r>
      <w:r>
        <w:rPr>
          <w:bCs/>
          <w:color w:val="000000"/>
        </w:rPr>
        <w:t xml:space="preserve">Плодовское </w:t>
      </w:r>
      <w:r w:rsidRPr="001D70AC">
        <w:rPr>
          <w:bCs/>
          <w:color w:val="000000"/>
        </w:rPr>
        <w:t xml:space="preserve">сельское </w:t>
      </w:r>
      <w:r w:rsidR="00C414E5">
        <w:rPr>
          <w:bCs/>
          <w:color w:val="000000"/>
        </w:rPr>
        <w:t>поселение</w:t>
      </w: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color w:val="000000"/>
        </w:rPr>
        <w:t>СОГЛАШЕНИЕ</w:t>
      </w: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color w:val="000000"/>
        </w:rPr>
        <w:t>О ЗАКРЕПЛЕНИИ ПРИЛЕГАЮЩЕЙ ТЕРРИТОРИИ</w:t>
      </w: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color w:val="000000"/>
        </w:rPr>
        <w:t>В УСТАНОВЛЕННЫХ ГРАНИЦАХ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  <w:r w:rsidRPr="001D70AC">
        <w:rPr>
          <w:color w:val="000000"/>
        </w:rPr>
        <w:t xml:space="preserve">_________________________                                                   </w:t>
      </w:r>
      <w:proofErr w:type="gramStart"/>
      <w:r w:rsidRPr="001D70AC">
        <w:rPr>
          <w:color w:val="000000"/>
        </w:rPr>
        <w:t xml:space="preserve">   «</w:t>
      </w:r>
      <w:proofErr w:type="gramEnd"/>
      <w:r w:rsidRPr="001D70AC">
        <w:rPr>
          <w:color w:val="000000"/>
        </w:rPr>
        <w:t>____» _____________ 2022 г.</w:t>
      </w:r>
    </w:p>
    <w:p w:rsidR="00E10558" w:rsidRPr="001D70AC" w:rsidRDefault="00E10558" w:rsidP="00E10558">
      <w:pPr>
        <w:rPr>
          <w:color w:val="000000"/>
        </w:rPr>
      </w:pPr>
      <w:r w:rsidRPr="001D70AC">
        <w:rPr>
          <w:color w:val="000000"/>
        </w:rPr>
        <w:t>наименование населенного пункта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Администрация </w:t>
      </w:r>
      <w:bookmarkStart w:id="66" w:name="_Hlk103948991"/>
      <w:r w:rsidRPr="001D70AC">
        <w:rPr>
          <w:b/>
          <w:bCs/>
          <w:color w:val="000000"/>
        </w:rPr>
        <w:t xml:space="preserve">__________ </w:t>
      </w:r>
      <w:r w:rsidRPr="001D70AC">
        <w:rPr>
          <w:i/>
          <w:iCs/>
          <w:color w:val="000000"/>
        </w:rPr>
        <w:t xml:space="preserve">(наименование муниципального образования) </w:t>
      </w:r>
      <w:bookmarkEnd w:id="66"/>
      <w:r w:rsidRPr="001D70AC">
        <w:rPr>
          <w:color w:val="000000"/>
        </w:rPr>
        <w:t xml:space="preserve">в лице Главы </w:t>
      </w:r>
      <w:r w:rsidRPr="001D70AC">
        <w:rPr>
          <w:b/>
          <w:bCs/>
          <w:color w:val="000000"/>
        </w:rPr>
        <w:t xml:space="preserve">__________ </w:t>
      </w:r>
      <w:r w:rsidRPr="001D70AC">
        <w:rPr>
          <w:i/>
          <w:iCs/>
          <w:color w:val="000000"/>
        </w:rPr>
        <w:t>(наименование муниципального образования)</w:t>
      </w:r>
      <w:r w:rsidRPr="001D70AC">
        <w:rPr>
          <w:color w:val="000000"/>
        </w:rPr>
        <w:t xml:space="preserve">, действующего на основании </w:t>
      </w:r>
      <w:hyperlink r:id="rId10" w:history="1">
        <w:r w:rsidRPr="001D70AC">
          <w:rPr>
            <w:color w:val="000000"/>
          </w:rPr>
          <w:t>Устава</w:t>
        </w:r>
      </w:hyperlink>
      <w:r w:rsidRPr="001D70AC">
        <w:rPr>
          <w:color w:val="000000"/>
        </w:rPr>
        <w:t xml:space="preserve"> </w:t>
      </w:r>
      <w:r w:rsidRPr="001D70AC">
        <w:rPr>
          <w:b/>
          <w:bCs/>
          <w:color w:val="000000"/>
        </w:rPr>
        <w:t xml:space="preserve">__________ </w:t>
      </w:r>
      <w:r w:rsidRPr="001D70AC">
        <w:rPr>
          <w:i/>
          <w:iCs/>
          <w:color w:val="000000"/>
        </w:rPr>
        <w:t>(наименование муниципального образования)</w:t>
      </w:r>
      <w:r w:rsidRPr="001D70AC">
        <w:rPr>
          <w:color w:val="000000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D70AC">
        <w:rPr>
          <w:color w:val="000000"/>
          <w:vertAlign w:val="superscript"/>
        </w:rPr>
        <w:footnoteReference w:id="1"/>
      </w:r>
      <w:r w:rsidRPr="001D70AC">
        <w:rPr>
          <w:color w:val="000000"/>
        </w:rPr>
        <w:t>, именуемое в дальнейшем — Гражданин или Организация (</w:t>
      </w:r>
      <w:r w:rsidRPr="001D70AC">
        <w:rPr>
          <w:i/>
          <w:color w:val="000000"/>
        </w:rPr>
        <w:t>в зависимости от статуса здесь и далее по тексту необходимое условное обозначение следует подчеркнуть</w:t>
      </w:r>
      <w:r w:rsidRPr="001D70AC">
        <w:rPr>
          <w:color w:val="000000"/>
        </w:rPr>
        <w:t>), с другой стороны, заключили настоящее соглашение о нижеследующем: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center"/>
        <w:rPr>
          <w:color w:val="000000"/>
        </w:rPr>
      </w:pPr>
      <w:bookmarkStart w:id="68" w:name="Par19"/>
      <w:bookmarkEnd w:id="68"/>
      <w:r w:rsidRPr="001D70AC">
        <w:rPr>
          <w:color w:val="000000"/>
        </w:rPr>
        <w:t>1. Предмет соглашения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D70AC">
        <w:rPr>
          <w:i/>
          <w:color w:val="000000"/>
        </w:rPr>
        <w:t>(необходимый вид объекта следует подчеркнуть)</w:t>
      </w:r>
      <w:r w:rsidRPr="001D70AC">
        <w:rPr>
          <w:color w:val="000000"/>
        </w:rPr>
        <w:t>, расположенному по адресу: ________________, ул. __________________, ______, принадлежащему Гражданину или Организации на праве</w:t>
      </w:r>
      <w:r w:rsidRPr="001D70AC">
        <w:rPr>
          <w:color w:val="000000"/>
          <w:vertAlign w:val="superscript"/>
        </w:rPr>
        <w:footnoteReference w:id="2"/>
      </w:r>
      <w:r w:rsidRPr="001D70AC">
        <w:rPr>
          <w:color w:val="000000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69" w:name="_Hlk103949052"/>
      <w:r w:rsidRPr="001D70AC">
        <w:rPr>
          <w:b/>
          <w:bCs/>
          <w:color w:val="000000"/>
        </w:rPr>
        <w:t xml:space="preserve">__________ </w:t>
      </w:r>
      <w:r w:rsidRPr="001D70AC">
        <w:rPr>
          <w:i/>
          <w:iCs/>
          <w:color w:val="000000"/>
        </w:rPr>
        <w:t>(наименование муниципального образования)</w:t>
      </w:r>
      <w:bookmarkEnd w:id="69"/>
      <w:r w:rsidRPr="001D70AC">
        <w:rPr>
          <w:color w:val="000000"/>
        </w:rPr>
        <w:t xml:space="preserve">, утвержденными решением </w:t>
      </w:r>
      <w:r w:rsidRPr="001D70AC">
        <w:rPr>
          <w:b/>
          <w:bCs/>
          <w:color w:val="000000"/>
        </w:rPr>
        <w:t xml:space="preserve">__________ </w:t>
      </w:r>
      <w:r w:rsidRPr="001D70AC">
        <w:rPr>
          <w:i/>
          <w:iCs/>
          <w:color w:val="000000"/>
        </w:rPr>
        <w:t xml:space="preserve">(наименование представительного органа муниципального образования) </w:t>
      </w:r>
      <w:r w:rsidRPr="001D70AC">
        <w:rPr>
          <w:color w:val="000000"/>
        </w:rPr>
        <w:t>от «____» ________________ 2022 № ______ (далее — Правила).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color w:val="000000"/>
        </w:rPr>
        <w:t>2. Обязанности сторон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2.3. Гражданин или Организация вправе: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lastRenderedPageBreak/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D70AC">
        <w:rPr>
          <w:i/>
          <w:color w:val="000000"/>
        </w:rPr>
        <w:t>(необходимый вид объекта следует подчеркнуть)</w:t>
      </w:r>
      <w:r w:rsidRPr="001D70AC">
        <w:rPr>
          <w:color w:val="000000"/>
        </w:rPr>
        <w:t>, к которому прилегает закрепленная территория.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 Гражданин или Организация обязуется: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2.4.2.3. обрабатывать прилегающие территории противогололедными реагентами;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2.4.2.4. осуществлять покос травы и обрезку поросли.</w:t>
      </w:r>
      <w:r w:rsidRPr="001D70AC">
        <w:rPr>
          <w:rFonts w:eastAsia="Calibri"/>
          <w:color w:val="000000"/>
        </w:rPr>
        <w:t xml:space="preserve"> </w:t>
      </w:r>
      <w:r w:rsidRPr="001D70AC">
        <w:rPr>
          <w:color w:val="000000"/>
        </w:rPr>
        <w:t>Высота травы не должна превышать 15 сантиметров от поверхности земли;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2.4.5. Прочие условия _______________________________.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3. Рассмотрение споров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color w:val="000000"/>
        </w:rPr>
        <w:t>4. Срок действия соглашения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0" w:name="_Hlk8640813"/>
      <w:r w:rsidRPr="001D70AC">
        <w:rPr>
          <w:color w:val="000000"/>
        </w:rPr>
        <w:t xml:space="preserve">на здание, строение, сооружение, земельный участок </w:t>
      </w:r>
      <w:r w:rsidRPr="001D70AC">
        <w:rPr>
          <w:i/>
          <w:color w:val="000000"/>
        </w:rPr>
        <w:t>(необходимый вид объекта следует подчеркнуть)</w:t>
      </w:r>
      <w:bookmarkEnd w:id="70"/>
      <w:r w:rsidRPr="001D70AC">
        <w:rPr>
          <w:color w:val="000000"/>
        </w:rPr>
        <w:t>.</w:t>
      </w: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color w:val="000000"/>
        </w:rPr>
        <w:t>5. Заключительные положения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color w:val="000000"/>
        </w:rPr>
        <w:t>Юридические адреса и контакты сторон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       </w:t>
      </w:r>
      <w:proofErr w:type="gramStart"/>
      <w:r w:rsidRPr="001D70AC">
        <w:rPr>
          <w:color w:val="000000"/>
        </w:rPr>
        <w:t xml:space="preserve">Администрация:   </w:t>
      </w:r>
      <w:proofErr w:type="gramEnd"/>
      <w:r w:rsidRPr="001D70AC">
        <w:rPr>
          <w:color w:val="000000"/>
        </w:rPr>
        <w:t xml:space="preserve">                                  Гражданин или Организация</w:t>
      </w:r>
      <w:r w:rsidRPr="001D70AC">
        <w:rPr>
          <w:color w:val="000000"/>
          <w:vertAlign w:val="superscript"/>
        </w:rPr>
        <w:footnoteReference w:id="3"/>
      </w:r>
      <w:r w:rsidRPr="001D70AC">
        <w:rPr>
          <w:color w:val="000000"/>
        </w:rPr>
        <w:t>:</w:t>
      </w: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jc w:val="both"/>
        <w:rPr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lastRenderedPageBreak/>
        <w:t>Приложение</w:t>
      </w:r>
    </w:p>
    <w:p w:rsidR="00E10558" w:rsidRPr="001D70AC" w:rsidRDefault="00E10558" w:rsidP="00E1055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к соглашению</w:t>
      </w:r>
    </w:p>
    <w:p w:rsidR="00E10558" w:rsidRPr="001D70AC" w:rsidRDefault="00E10558" w:rsidP="00E1055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о закреплении прилегающей территории</w:t>
      </w:r>
    </w:p>
    <w:p w:rsidR="00E10558" w:rsidRPr="001D70AC" w:rsidRDefault="00E10558" w:rsidP="00E10558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в установленных границах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spacing w:after="200"/>
        <w:jc w:val="center"/>
        <w:rPr>
          <w:rFonts w:eastAsia="Calibri"/>
          <w:color w:val="000000"/>
        </w:rPr>
      </w:pPr>
      <w:bookmarkStart w:id="71" w:name="Par77"/>
      <w:bookmarkEnd w:id="71"/>
    </w:p>
    <w:p w:rsidR="00E10558" w:rsidRPr="001D70AC" w:rsidRDefault="00E10558" w:rsidP="00E10558">
      <w:pPr>
        <w:autoSpaceDE w:val="0"/>
        <w:autoSpaceDN w:val="0"/>
        <w:adjustRightInd w:val="0"/>
        <w:spacing w:after="200"/>
        <w:jc w:val="center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КАРТА-СХЕМА ПРИЛЕГАЮЩЕЙ ТЕРРИТОРИИ</w:t>
      </w:r>
    </w:p>
    <w:p w:rsidR="00E10558" w:rsidRPr="001D70AC" w:rsidRDefault="00E10558" w:rsidP="00E10558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1. Местоположение прилегающей территории</w:t>
      </w:r>
      <w:r w:rsidRPr="001D70AC">
        <w:rPr>
          <w:rFonts w:eastAsia="Calibri"/>
          <w:color w:val="000000"/>
          <w:vertAlign w:val="superscript"/>
        </w:rPr>
        <w:footnoteReference w:id="4"/>
      </w:r>
      <w:r w:rsidRPr="001D70AC">
        <w:rPr>
          <w:rFonts w:eastAsia="Calibri"/>
          <w:color w:val="000000"/>
        </w:rPr>
        <w:t xml:space="preserve"> (адрес)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D70AC">
        <w:rPr>
          <w:rFonts w:eastAsia="Calibri"/>
          <w:color w:val="000000"/>
          <w:vertAlign w:val="superscript"/>
        </w:rPr>
        <w:footnoteReference w:id="5"/>
      </w:r>
      <w:r w:rsidRPr="001D70AC">
        <w:rPr>
          <w:rFonts w:eastAsia="Calibri"/>
          <w:color w:val="000000"/>
        </w:rPr>
        <w:t>: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D70AC">
        <w:rPr>
          <w:rFonts w:eastAsia="Calibri"/>
          <w:color w:val="000000"/>
          <w:vertAlign w:val="superscript"/>
        </w:rPr>
        <w:footnoteReference w:id="6"/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E10558" w:rsidRPr="001D70AC" w:rsidRDefault="00E10558" w:rsidP="00E1055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(при наличии)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5. Наличие объектов (в том числе благоустройства), расположенных на прилегающей территории, с их описанием</w:t>
      </w:r>
      <w:r w:rsidRPr="001D70AC">
        <w:rPr>
          <w:rFonts w:eastAsia="Calibri"/>
          <w:color w:val="000000"/>
          <w:vertAlign w:val="superscript"/>
        </w:rPr>
        <w:footnoteReference w:id="7"/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___________________________________________________________________________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D70AC">
        <w:rPr>
          <w:rFonts w:eastAsia="Calibri"/>
          <w:color w:val="000000"/>
          <w:vertAlign w:val="superscript"/>
        </w:rPr>
        <w:footnoteReference w:id="8"/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Графическое описание: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Схематическое изображение границ здания, строения, сооружения, земельного участка:</w:t>
      </w:r>
    </w:p>
    <w:p w:rsidR="00E10558" w:rsidRPr="001D70AC" w:rsidRDefault="00E10558" w:rsidP="00E10558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lastRenderedPageBreak/>
        <w:t>Схематическое изображение границ территории, прилегающей к зданию, строению, сооружению, земельному участку:</w:t>
      </w:r>
    </w:p>
    <w:p w:rsidR="00E10558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 xml:space="preserve">Гражданин или Организация </w:t>
      </w:r>
      <w:bookmarkStart w:id="74" w:name="_Hlk6841104"/>
      <w:r w:rsidRPr="001D70AC">
        <w:rPr>
          <w:rFonts w:eastAsia="Calibri"/>
          <w:color w:val="000000"/>
        </w:rPr>
        <w:t>___________ 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 xml:space="preserve">                                                                 (</w:t>
      </w:r>
      <w:proofErr w:type="gramStart"/>
      <w:r w:rsidRPr="001D70AC">
        <w:rPr>
          <w:rFonts w:eastAsia="Calibri"/>
          <w:color w:val="000000"/>
        </w:rPr>
        <w:t xml:space="preserve">подпись)   </w:t>
      </w:r>
      <w:proofErr w:type="gramEnd"/>
      <w:r w:rsidRPr="001D70AC">
        <w:rPr>
          <w:rFonts w:eastAsia="Calibri"/>
          <w:color w:val="000000"/>
        </w:rPr>
        <w:t xml:space="preserve">                 (расшифровка подписи)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bookmarkStart w:id="75" w:name="_Hlk6841184"/>
      <w:bookmarkEnd w:id="74"/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М.П.</w:t>
      </w:r>
    </w:p>
    <w:bookmarkEnd w:id="75"/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(для юридических лиц и индивидуальных предпринимателей)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Администрация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(наименование должности лица, подписывающего карту-схему)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___________ ___________________________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 xml:space="preserve">   (</w:t>
      </w:r>
      <w:proofErr w:type="gramStart"/>
      <w:r w:rsidRPr="001D70AC">
        <w:rPr>
          <w:rFonts w:eastAsia="Calibri"/>
          <w:color w:val="000000"/>
        </w:rPr>
        <w:t xml:space="preserve">подпись)   </w:t>
      </w:r>
      <w:proofErr w:type="gramEnd"/>
      <w:r w:rsidRPr="001D70AC">
        <w:rPr>
          <w:rFonts w:eastAsia="Calibri"/>
          <w:color w:val="000000"/>
        </w:rPr>
        <w:t xml:space="preserve">                 (расшифровка подписи)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D70AC">
        <w:rPr>
          <w:rFonts w:eastAsia="Calibri"/>
          <w:color w:val="000000"/>
        </w:rPr>
        <w:t>М.П.</w:t>
      </w:r>
    </w:p>
    <w:p w:rsidR="00E10558" w:rsidRPr="001D70AC" w:rsidRDefault="00E10558" w:rsidP="00E1055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jc w:val="right"/>
        <w:rPr>
          <w:color w:val="000000"/>
        </w:rPr>
      </w:pPr>
      <w:r w:rsidRPr="001D70AC">
        <w:rPr>
          <w:color w:val="000000"/>
        </w:rPr>
        <w:lastRenderedPageBreak/>
        <w:t>Приложение 2</w:t>
      </w:r>
    </w:p>
    <w:p w:rsidR="00E10558" w:rsidRPr="001D70AC" w:rsidRDefault="00E10558" w:rsidP="00E10558">
      <w:pPr>
        <w:jc w:val="right"/>
        <w:rPr>
          <w:color w:val="000000"/>
        </w:rPr>
      </w:pPr>
      <w:r w:rsidRPr="001D70AC">
        <w:rPr>
          <w:color w:val="000000"/>
        </w:rPr>
        <w:t>к Правилам благоустройства</w:t>
      </w:r>
    </w:p>
    <w:p w:rsidR="00E10558" w:rsidRPr="001D70AC" w:rsidRDefault="00E10558" w:rsidP="00E10558">
      <w:pPr>
        <w:ind w:left="5103"/>
        <w:jc w:val="right"/>
        <w:rPr>
          <w:color w:val="000000"/>
        </w:rPr>
      </w:pPr>
      <w:r w:rsidRPr="001D70AC">
        <w:rPr>
          <w:color w:val="000000"/>
        </w:rPr>
        <w:t xml:space="preserve">территории </w:t>
      </w:r>
      <w:r w:rsidRPr="001D70AC">
        <w:rPr>
          <w:bCs/>
          <w:color w:val="000000"/>
        </w:rPr>
        <w:t xml:space="preserve">МО </w:t>
      </w:r>
      <w:r>
        <w:rPr>
          <w:bCs/>
          <w:color w:val="000000"/>
        </w:rPr>
        <w:t>Плодовское</w:t>
      </w:r>
      <w:r w:rsidR="00C414E5">
        <w:rPr>
          <w:bCs/>
          <w:color w:val="000000"/>
        </w:rPr>
        <w:t xml:space="preserve"> сельское поселение</w:t>
      </w:r>
    </w:p>
    <w:p w:rsidR="00E10558" w:rsidRPr="001D70AC" w:rsidRDefault="00E10558" w:rsidP="00E10558">
      <w:pPr>
        <w:ind w:left="5103"/>
        <w:jc w:val="center"/>
        <w:rPr>
          <w:color w:val="000000"/>
        </w:rPr>
      </w:pPr>
    </w:p>
    <w:p w:rsidR="00E10558" w:rsidRPr="001D70AC" w:rsidRDefault="00E10558" w:rsidP="00E10558">
      <w:pPr>
        <w:ind w:left="5103"/>
        <w:jc w:val="center"/>
        <w:rPr>
          <w:color w:val="000000"/>
        </w:rPr>
      </w:pPr>
    </w:p>
    <w:p w:rsidR="00E10558" w:rsidRPr="001D70AC" w:rsidRDefault="00E10558" w:rsidP="00E10558">
      <w:pPr>
        <w:jc w:val="right"/>
        <w:rPr>
          <w:bCs/>
          <w:color w:val="000000"/>
        </w:rPr>
      </w:pP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jc w:val="center"/>
        <w:rPr>
          <w:color w:val="000000"/>
        </w:rPr>
      </w:pPr>
      <w:r w:rsidRPr="001D70AC">
        <w:rPr>
          <w:b/>
          <w:bCs/>
          <w:color w:val="000000"/>
        </w:rPr>
        <w:t>Уведомление</w:t>
      </w:r>
      <w:r w:rsidRPr="001D70AC">
        <w:rPr>
          <w:b/>
          <w:bCs/>
          <w:color w:val="000000"/>
        </w:rPr>
        <w:br/>
        <w:t>о проведении земляных работ</w:t>
      </w:r>
    </w:p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E10558" w:rsidRPr="001D70AC" w:rsidRDefault="00E10558" w:rsidP="00E10558">
      <w:pPr>
        <w:ind w:firstLine="567"/>
        <w:jc w:val="center"/>
        <w:rPr>
          <w:color w:val="000000"/>
        </w:rPr>
      </w:pPr>
      <w:r w:rsidRPr="001D70AC">
        <w:rPr>
          <w:color w:val="000000"/>
        </w:rPr>
        <w:t>(наименование населённого пункта. улицы, номер участка, указывается</w:t>
      </w:r>
    </w:p>
    <w:p w:rsidR="00E10558" w:rsidRPr="001D70AC" w:rsidRDefault="00E10558" w:rsidP="00E10558">
      <w:pPr>
        <w:ind w:firstLine="567"/>
        <w:jc w:val="center"/>
        <w:rPr>
          <w:color w:val="000000"/>
        </w:rPr>
      </w:pPr>
      <w:r w:rsidRPr="001D70AC">
        <w:rPr>
          <w:color w:val="000000"/>
        </w:rPr>
        <w:t>в том числе кадастровый номер земельного участка, если он имеется)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Необходимость проведения земляных работ обусловлена аварией________________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_______________________________________________________</w:t>
      </w:r>
      <w:proofErr w:type="gramStart"/>
      <w:r w:rsidRPr="001D70AC">
        <w:rPr>
          <w:color w:val="000000"/>
        </w:rPr>
        <w:t>_(</w:t>
      </w:r>
      <w:proofErr w:type="gramEnd"/>
      <w:r w:rsidRPr="001D70AC">
        <w:rPr>
          <w:color w:val="000000"/>
        </w:rPr>
        <w:t>указывается фактически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произошедшее повреждение (уничтожение) имущества в результате произошедшей аварии).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Представляю график планируемого проведения земляных работ: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E10558" w:rsidRPr="001D70AC" w:rsidTr="003D24F9">
        <w:tc>
          <w:tcPr>
            <w:tcW w:w="445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  <w:r w:rsidRPr="001D70AC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483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  <w:r w:rsidRPr="001D70AC">
              <w:rPr>
                <w:rFonts w:eastAsia="Times New Roman"/>
                <w:color w:val="000000"/>
              </w:rPr>
              <w:t>Мероприятие</w:t>
            </w:r>
          </w:p>
        </w:tc>
        <w:tc>
          <w:tcPr>
            <w:tcW w:w="4536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  <w:r w:rsidRPr="001D70AC">
              <w:rPr>
                <w:rFonts w:eastAsia="Times New Roman"/>
                <w:color w:val="00000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E10558" w:rsidRPr="001D70AC" w:rsidTr="003D24F9">
        <w:tc>
          <w:tcPr>
            <w:tcW w:w="445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10558" w:rsidRPr="001D70AC" w:rsidTr="003D24F9">
        <w:tc>
          <w:tcPr>
            <w:tcW w:w="445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:rsidR="00E10558" w:rsidRPr="001D70AC" w:rsidRDefault="00E10558" w:rsidP="003D24F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E10558" w:rsidRPr="001D70AC" w:rsidRDefault="00E10558" w:rsidP="00E10558">
      <w:pPr>
        <w:ind w:firstLine="567"/>
        <w:jc w:val="both"/>
        <w:rPr>
          <w:color w:val="000000"/>
        </w:rPr>
      </w:pPr>
      <w:r w:rsidRPr="001D70AC">
        <w:rPr>
          <w:color w:val="000000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1D70AC">
          <w:rPr>
            <w:color w:val="000000"/>
          </w:rPr>
          <w:t>законодательством</w:t>
        </w:r>
      </w:hyperlink>
      <w:r w:rsidRPr="001D70AC">
        <w:rPr>
          <w:color w:val="000000"/>
        </w:rPr>
        <w:t xml:space="preserve"> Российской Федерации о персональных данных</w:t>
      </w:r>
      <w:r w:rsidRPr="001D70AC">
        <w:rPr>
          <w:color w:val="000000"/>
          <w:vertAlign w:val="superscript"/>
        </w:rPr>
        <w:footnoteReference w:id="9"/>
      </w:r>
      <w:r w:rsidRPr="001D70AC">
        <w:rPr>
          <w:color w:val="000000"/>
        </w:rPr>
        <w:t>.</w:t>
      </w:r>
    </w:p>
    <w:p w:rsidR="00E10558" w:rsidRPr="001D70AC" w:rsidRDefault="00E10558" w:rsidP="00E10558">
      <w:pPr>
        <w:rPr>
          <w:color w:val="000000"/>
        </w:rPr>
      </w:pPr>
      <w:bookmarkStart w:id="77" w:name="_Hlk10815552"/>
      <w:r w:rsidRPr="001D70AC">
        <w:rPr>
          <w:color w:val="000000"/>
        </w:rPr>
        <w:t>___________________               ___________________________________________________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         (</w:t>
      </w:r>
      <w:proofErr w:type="gramStart"/>
      <w:r w:rsidRPr="001D70AC">
        <w:rPr>
          <w:color w:val="000000"/>
        </w:rPr>
        <w:t xml:space="preserve">подпись)   </w:t>
      </w:r>
      <w:proofErr w:type="gramEnd"/>
      <w:r w:rsidRPr="001D70AC">
        <w:rPr>
          <w:color w:val="000000"/>
        </w:rPr>
        <w:t xml:space="preserve">                                              (фамилия, имя и (при наличии) отчество подписавшего лица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                                                    ___________________________________________________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                                                                                  наименование должности подписавшего лица либо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                                                    ___________________________________________________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             М.П.                                                                       указание на то, что подписавшее лицо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>(для юридических                          ___________________________________________________</w:t>
      </w:r>
    </w:p>
    <w:p w:rsidR="00E10558" w:rsidRPr="001D70AC" w:rsidRDefault="00E10558" w:rsidP="00E10558">
      <w:pPr>
        <w:jc w:val="both"/>
        <w:rPr>
          <w:color w:val="000000"/>
        </w:rPr>
      </w:pPr>
      <w:r w:rsidRPr="001D70AC">
        <w:rPr>
          <w:color w:val="000000"/>
        </w:rPr>
        <w:t xml:space="preserve">лиц, при </w:t>
      </w:r>
      <w:proofErr w:type="gramStart"/>
      <w:r w:rsidRPr="001D70AC">
        <w:rPr>
          <w:color w:val="000000"/>
        </w:rPr>
        <w:t xml:space="preserve">наличии)   </w:t>
      </w:r>
      <w:proofErr w:type="gramEnd"/>
      <w:r w:rsidRPr="001D70AC">
        <w:rPr>
          <w:color w:val="000000"/>
        </w:rPr>
        <w:t xml:space="preserve">                                                     является представителем по доверенности)</w:t>
      </w:r>
    </w:p>
    <w:bookmarkEnd w:id="77"/>
    <w:p w:rsidR="00E10558" w:rsidRPr="001D70AC" w:rsidRDefault="00E10558" w:rsidP="00E10558">
      <w:pPr>
        <w:rPr>
          <w:color w:val="000000"/>
        </w:rPr>
      </w:pPr>
    </w:p>
    <w:p w:rsidR="00E10558" w:rsidRPr="001D70AC" w:rsidRDefault="00E10558" w:rsidP="00E10558">
      <w:pPr>
        <w:rPr>
          <w:color w:val="000000"/>
        </w:rPr>
      </w:pPr>
      <w:bookmarkStart w:id="78" w:name="sub_10001"/>
      <w:bookmarkEnd w:id="78"/>
    </w:p>
    <w:p w:rsidR="00E10558" w:rsidRDefault="00E10558" w:rsidP="00525593">
      <w:pPr>
        <w:jc w:val="right"/>
        <w:rPr>
          <w:sz w:val="18"/>
          <w:szCs w:val="18"/>
        </w:rPr>
      </w:pPr>
      <w:bookmarkStart w:id="79" w:name="sub_20000"/>
      <w:bookmarkEnd w:id="79"/>
    </w:p>
    <w:sectPr w:rsidR="00E10558" w:rsidSect="00C03713">
      <w:footerReference w:type="even" r:id="rId12"/>
      <w:footerReference w:type="default" r:id="rId13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09" w:rsidRDefault="00152509">
      <w:r>
        <w:separator/>
      </w:r>
    </w:p>
  </w:endnote>
  <w:endnote w:type="continuationSeparator" w:id="0">
    <w:p w:rsidR="00152509" w:rsidRDefault="0015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F9" w:rsidRDefault="003D24F9" w:rsidP="00DE6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24F9" w:rsidRDefault="003D24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F9" w:rsidRDefault="003D24F9" w:rsidP="00DE6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D24F9" w:rsidRDefault="003D24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09" w:rsidRDefault="00152509">
      <w:r>
        <w:separator/>
      </w:r>
    </w:p>
  </w:footnote>
  <w:footnote w:type="continuationSeparator" w:id="0">
    <w:p w:rsidR="00152509" w:rsidRDefault="00152509">
      <w:r>
        <w:continuationSeparator/>
      </w:r>
    </w:p>
  </w:footnote>
  <w:footnote w:id="1">
    <w:p w:rsidR="003D24F9" w:rsidRDefault="003D24F9" w:rsidP="00E1055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bookmarkStart w:id="67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7"/>
    </w:p>
  </w:footnote>
  <w:footnote w:id="2">
    <w:p w:rsidR="003D24F9" w:rsidRDefault="003D24F9" w:rsidP="00E10558">
      <w:pPr>
        <w:pStyle w:val="afe"/>
      </w:pPr>
      <w:r>
        <w:rPr>
          <w:rStyle w:val="aff0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3D24F9" w:rsidRDefault="003D24F9" w:rsidP="00E10558">
      <w:pPr>
        <w:pStyle w:val="afe"/>
      </w:pPr>
      <w:r>
        <w:rPr>
          <w:rStyle w:val="aff0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3D24F9" w:rsidRDefault="003D24F9" w:rsidP="00E10558">
      <w:pPr>
        <w:pStyle w:val="afe"/>
        <w:jc w:val="both"/>
      </w:pPr>
      <w:r>
        <w:rPr>
          <w:rStyle w:val="aff0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3D24F9" w:rsidRDefault="003D24F9" w:rsidP="00E10558">
      <w:pPr>
        <w:pStyle w:val="afe"/>
        <w:jc w:val="both"/>
      </w:pPr>
      <w:r>
        <w:rPr>
          <w:rStyle w:val="aff0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3D24F9" w:rsidRDefault="003D24F9" w:rsidP="00E1055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bookmarkStart w:id="72" w:name="_Hlk6840896"/>
      <w:r>
        <w:t>Данное условие не является обязательным и может исключено</w:t>
      </w:r>
      <w:bookmarkEnd w:id="72"/>
    </w:p>
  </w:footnote>
  <w:footnote w:id="7">
    <w:p w:rsidR="003D24F9" w:rsidRDefault="003D24F9" w:rsidP="00E1055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bookmarkStart w:id="73" w:name="_Hlk6840934"/>
      <w:r w:rsidRPr="00E338D5">
        <w:t>Данное условие не является обязательным и может исключено</w:t>
      </w:r>
      <w:bookmarkEnd w:id="73"/>
    </w:p>
  </w:footnote>
  <w:footnote w:id="8">
    <w:p w:rsidR="003D24F9" w:rsidRDefault="003D24F9" w:rsidP="00E1055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3D24F9" w:rsidRPr="00745BB0" w:rsidRDefault="003D24F9" w:rsidP="00E10558">
      <w:pPr>
        <w:pStyle w:val="afe"/>
      </w:pPr>
      <w:r>
        <w:rPr>
          <w:rStyle w:val="aff0"/>
        </w:rPr>
        <w:footnoteRef/>
      </w:r>
      <w:r>
        <w:t xml:space="preserve"> </w:t>
      </w:r>
      <w:bookmarkStart w:id="76" w:name="_Hlk10815311"/>
      <w:r w:rsidRPr="00745BB0">
        <w:t>Указывается в случае, если заявителем является физическое лицо.</w:t>
      </w:r>
      <w:bookmarkEnd w:id="76"/>
    </w:p>
    <w:p w:rsidR="003D24F9" w:rsidRDefault="003D24F9" w:rsidP="00E10558">
      <w:pPr>
        <w:pStyle w:val="af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276" w:hanging="1425"/>
      </w:pPr>
    </w:lvl>
    <w:lvl w:ilvl="2">
      <w:start w:val="1"/>
      <w:numFmt w:val="decimal"/>
      <w:isLgl/>
      <w:lvlText w:val="%1.%2.%3."/>
      <w:lvlJc w:val="left"/>
      <w:pPr>
        <w:ind w:left="2276" w:hanging="1425"/>
      </w:pPr>
    </w:lvl>
    <w:lvl w:ilvl="3">
      <w:start w:val="1"/>
      <w:numFmt w:val="decimal"/>
      <w:isLgl/>
      <w:lvlText w:val="%1.%2.%3.%4."/>
      <w:lvlJc w:val="left"/>
      <w:pPr>
        <w:ind w:left="2276" w:hanging="1425"/>
      </w:pPr>
    </w:lvl>
    <w:lvl w:ilvl="4">
      <w:start w:val="1"/>
      <w:numFmt w:val="decimal"/>
      <w:isLgl/>
      <w:lvlText w:val="%1.%2.%3.%4.%5."/>
      <w:lvlJc w:val="left"/>
      <w:pPr>
        <w:ind w:left="2276" w:hanging="1425"/>
      </w:pPr>
    </w:lvl>
    <w:lvl w:ilvl="5">
      <w:start w:val="1"/>
      <w:numFmt w:val="decimal"/>
      <w:isLgl/>
      <w:lvlText w:val="%1.%2.%3.%4.%5.%6."/>
      <w:lvlJc w:val="left"/>
      <w:pPr>
        <w:ind w:left="2276" w:hanging="1425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7"/>
  </w:num>
  <w:num w:numId="19">
    <w:abstractNumId w:val="13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0DC"/>
    <w:rsid w:val="00002A18"/>
    <w:rsid w:val="00036E19"/>
    <w:rsid w:val="000939C6"/>
    <w:rsid w:val="000A4515"/>
    <w:rsid w:val="000E4F84"/>
    <w:rsid w:val="000F11A9"/>
    <w:rsid w:val="00102BF2"/>
    <w:rsid w:val="00127299"/>
    <w:rsid w:val="001351C3"/>
    <w:rsid w:val="001401B0"/>
    <w:rsid w:val="00147B47"/>
    <w:rsid w:val="00152509"/>
    <w:rsid w:val="001B0B59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D24F9"/>
    <w:rsid w:val="003F5613"/>
    <w:rsid w:val="00404A3A"/>
    <w:rsid w:val="00422BE4"/>
    <w:rsid w:val="00435D41"/>
    <w:rsid w:val="004457E9"/>
    <w:rsid w:val="00474A0E"/>
    <w:rsid w:val="004B33D0"/>
    <w:rsid w:val="004F058B"/>
    <w:rsid w:val="00516A7E"/>
    <w:rsid w:val="00525593"/>
    <w:rsid w:val="0052696A"/>
    <w:rsid w:val="0055700E"/>
    <w:rsid w:val="00560C2B"/>
    <w:rsid w:val="00560FF2"/>
    <w:rsid w:val="00561A5B"/>
    <w:rsid w:val="00580D3F"/>
    <w:rsid w:val="005831FF"/>
    <w:rsid w:val="005A0785"/>
    <w:rsid w:val="005F4F12"/>
    <w:rsid w:val="00631B46"/>
    <w:rsid w:val="00641FA3"/>
    <w:rsid w:val="00674556"/>
    <w:rsid w:val="00680553"/>
    <w:rsid w:val="006F56BB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96AA1"/>
    <w:rsid w:val="009D0FFF"/>
    <w:rsid w:val="009D2134"/>
    <w:rsid w:val="00A008F7"/>
    <w:rsid w:val="00A05232"/>
    <w:rsid w:val="00A165D7"/>
    <w:rsid w:val="00A17692"/>
    <w:rsid w:val="00A94746"/>
    <w:rsid w:val="00A97166"/>
    <w:rsid w:val="00AB3820"/>
    <w:rsid w:val="00AB39A9"/>
    <w:rsid w:val="00B00772"/>
    <w:rsid w:val="00B11873"/>
    <w:rsid w:val="00B32ED8"/>
    <w:rsid w:val="00B33EE5"/>
    <w:rsid w:val="00BC4EE4"/>
    <w:rsid w:val="00BD5794"/>
    <w:rsid w:val="00BD6ECA"/>
    <w:rsid w:val="00C03713"/>
    <w:rsid w:val="00C05FC4"/>
    <w:rsid w:val="00C414E5"/>
    <w:rsid w:val="00C42607"/>
    <w:rsid w:val="00CD78DA"/>
    <w:rsid w:val="00CF2817"/>
    <w:rsid w:val="00D23203"/>
    <w:rsid w:val="00D23EDF"/>
    <w:rsid w:val="00D41952"/>
    <w:rsid w:val="00D47BAC"/>
    <w:rsid w:val="00D55762"/>
    <w:rsid w:val="00DB30DC"/>
    <w:rsid w:val="00DC27BC"/>
    <w:rsid w:val="00DC3251"/>
    <w:rsid w:val="00DE2F62"/>
    <w:rsid w:val="00DE4A5B"/>
    <w:rsid w:val="00DE6F76"/>
    <w:rsid w:val="00E040F8"/>
    <w:rsid w:val="00E10558"/>
    <w:rsid w:val="00E2324D"/>
    <w:rsid w:val="00E25F5F"/>
    <w:rsid w:val="00E57273"/>
    <w:rsid w:val="00E73B11"/>
    <w:rsid w:val="00E8537D"/>
    <w:rsid w:val="00E928ED"/>
    <w:rsid w:val="00E97DEA"/>
    <w:rsid w:val="00EA28EB"/>
    <w:rsid w:val="00EB286E"/>
    <w:rsid w:val="00F02520"/>
    <w:rsid w:val="00F11550"/>
    <w:rsid w:val="00F35D68"/>
    <w:rsid w:val="00F9198D"/>
    <w:rsid w:val="00F92724"/>
    <w:rsid w:val="00F931AF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C42A4"/>
  <w15:docId w15:val="{66ADFD52-2F78-490C-B1C9-031A69A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3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5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E105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DB30DC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b">
    <w:name w:val="List Paragraph"/>
    <w:basedOn w:val="a"/>
    <w:uiPriority w:val="99"/>
    <w:qFormat/>
    <w:rsid w:val="00E57273"/>
    <w:pPr>
      <w:ind w:left="708"/>
    </w:pPr>
  </w:style>
  <w:style w:type="paragraph" w:styleId="ac">
    <w:name w:val="Title"/>
    <w:basedOn w:val="a"/>
    <w:next w:val="a"/>
    <w:link w:val="12"/>
    <w:uiPriority w:val="10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12">
    <w:name w:val="Заголовок Знак1"/>
    <w:basedOn w:val="a0"/>
    <w:link w:val="ac"/>
    <w:uiPriority w:val="10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10">
    <w:name w:val="Заголовок 1 Знак"/>
    <w:basedOn w:val="a0"/>
    <w:link w:val="1"/>
    <w:rsid w:val="00E10558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10558"/>
    <w:rPr>
      <w:b/>
      <w:b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10558"/>
  </w:style>
  <w:style w:type="paragraph" w:customStyle="1" w:styleId="ConsPlusTitle">
    <w:name w:val="ConsPlusTitle"/>
    <w:uiPriority w:val="99"/>
    <w:rsid w:val="00E105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nhideWhenUsed/>
    <w:rsid w:val="00E1055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E10558"/>
    <w:rPr>
      <w:rFonts w:ascii="Segoe UI" w:hAnsi="Segoe UI" w:cs="Segoe UI"/>
      <w:sz w:val="18"/>
      <w:szCs w:val="18"/>
    </w:rPr>
  </w:style>
  <w:style w:type="character" w:styleId="af4">
    <w:name w:val="Strong"/>
    <w:qFormat/>
    <w:rsid w:val="00E10558"/>
    <w:rPr>
      <w:b/>
      <w:bCs/>
    </w:rPr>
  </w:style>
  <w:style w:type="character" w:styleId="af5">
    <w:name w:val="FollowedHyperlink"/>
    <w:rsid w:val="00E10558"/>
    <w:rPr>
      <w:color w:val="800080"/>
      <w:u w:val="single"/>
    </w:rPr>
  </w:style>
  <w:style w:type="character" w:customStyle="1" w:styleId="af6">
    <w:name w:val="Цветовое выделение"/>
    <w:rsid w:val="00E10558"/>
    <w:rPr>
      <w:b/>
      <w:bCs/>
      <w:color w:val="000080"/>
      <w:szCs w:val="20"/>
    </w:rPr>
  </w:style>
  <w:style w:type="character" w:customStyle="1" w:styleId="af7">
    <w:name w:val="Гипертекстовая ссылка"/>
    <w:rsid w:val="00E10558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E105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10558"/>
    <w:rPr>
      <w:sz w:val="22"/>
      <w:szCs w:val="24"/>
    </w:rPr>
  </w:style>
  <w:style w:type="paragraph" w:styleId="af9">
    <w:name w:val="Body Text Indent"/>
    <w:basedOn w:val="a"/>
    <w:link w:val="afa"/>
    <w:rsid w:val="00E10558"/>
    <w:pPr>
      <w:ind w:left="5664"/>
    </w:pPr>
  </w:style>
  <w:style w:type="character" w:customStyle="1" w:styleId="afa">
    <w:name w:val="Основной текст с отступом Знак"/>
    <w:basedOn w:val="a0"/>
    <w:link w:val="af9"/>
    <w:rsid w:val="00E10558"/>
    <w:rPr>
      <w:sz w:val="24"/>
      <w:szCs w:val="24"/>
    </w:rPr>
  </w:style>
  <w:style w:type="paragraph" w:styleId="afb">
    <w:name w:val="annotation text"/>
    <w:basedOn w:val="a"/>
    <w:link w:val="afc"/>
    <w:rsid w:val="00E1055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10558"/>
  </w:style>
  <w:style w:type="character" w:styleId="afd">
    <w:name w:val="annotation reference"/>
    <w:rsid w:val="00E10558"/>
    <w:rPr>
      <w:sz w:val="16"/>
      <w:szCs w:val="16"/>
    </w:rPr>
  </w:style>
  <w:style w:type="paragraph" w:styleId="afe">
    <w:name w:val="footnote text"/>
    <w:basedOn w:val="a"/>
    <w:link w:val="aff"/>
    <w:rsid w:val="00E10558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10558"/>
  </w:style>
  <w:style w:type="character" w:styleId="aff0">
    <w:name w:val="footnote reference"/>
    <w:aliases w:val="5"/>
    <w:uiPriority w:val="99"/>
    <w:rsid w:val="00E10558"/>
    <w:rPr>
      <w:vertAlign w:val="superscript"/>
    </w:rPr>
  </w:style>
  <w:style w:type="paragraph" w:customStyle="1" w:styleId="ConsNormal">
    <w:name w:val="ConsNormal"/>
    <w:rsid w:val="00E105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105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1055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E10558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E10558"/>
    <w:pPr>
      <w:widowControl w:val="0"/>
      <w:spacing w:line="360" w:lineRule="auto"/>
      <w:jc w:val="both"/>
    </w:pPr>
    <w:rPr>
      <w:sz w:val="28"/>
      <w:szCs w:val="20"/>
    </w:rPr>
  </w:style>
  <w:style w:type="paragraph" w:styleId="aff1">
    <w:name w:val="No Spacing"/>
    <w:uiPriority w:val="1"/>
    <w:qFormat/>
    <w:rsid w:val="00E10558"/>
    <w:rPr>
      <w:rFonts w:ascii="Calibri" w:hAnsi="Calibri" w:cs="Calibri"/>
      <w:sz w:val="22"/>
      <w:szCs w:val="22"/>
    </w:rPr>
  </w:style>
  <w:style w:type="paragraph" w:styleId="aff2">
    <w:name w:val="annotation subject"/>
    <w:basedOn w:val="afb"/>
    <w:next w:val="afb"/>
    <w:link w:val="aff3"/>
    <w:uiPriority w:val="99"/>
    <w:unhideWhenUsed/>
    <w:rsid w:val="00E10558"/>
    <w:pPr>
      <w:spacing w:after="200"/>
    </w:pPr>
    <w:rPr>
      <w:rFonts w:ascii="Calibri" w:hAnsi="Calibri" w:cs="Calibr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rsid w:val="00E10558"/>
    <w:rPr>
      <w:rFonts w:ascii="Calibri" w:hAnsi="Calibri" w:cs="Calibri"/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paragraph" w:styleId="aff4">
    <w:name w:val="Revision"/>
    <w:hidden/>
    <w:uiPriority w:val="99"/>
    <w:semiHidden/>
    <w:rsid w:val="00E10558"/>
    <w:rPr>
      <w:rFonts w:ascii="Calibri" w:hAnsi="Calibri" w:cs="Calibri"/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10558"/>
    <w:rPr>
      <w:color w:val="605E5C"/>
      <w:shd w:val="clear" w:color="auto" w:fill="E1DFDD"/>
    </w:rPr>
  </w:style>
  <w:style w:type="table" w:styleId="aff5">
    <w:name w:val="Table Grid"/>
    <w:basedOn w:val="a1"/>
    <w:rsid w:val="00E105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E10558"/>
    <w:pPr>
      <w:spacing w:before="100" w:beforeAutospacing="1" w:after="100" w:afterAutospacing="1"/>
    </w:pPr>
  </w:style>
  <w:style w:type="paragraph" w:customStyle="1" w:styleId="s1">
    <w:name w:val="s_1"/>
    <w:basedOn w:val="a"/>
    <w:rsid w:val="00E10558"/>
    <w:pPr>
      <w:spacing w:before="100" w:beforeAutospacing="1" w:after="100" w:afterAutospacing="1"/>
    </w:pPr>
  </w:style>
  <w:style w:type="character" w:customStyle="1" w:styleId="15">
    <w:name w:val="Текст сноски Знак1"/>
    <w:rsid w:val="00E10558"/>
  </w:style>
  <w:style w:type="character" w:customStyle="1" w:styleId="aff6">
    <w:name w:val="Заголовок Знак"/>
    <w:uiPriority w:val="99"/>
    <w:rsid w:val="00E105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CC43-6071-40AF-9FF5-CCAAB93A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56</Pages>
  <Words>26521</Words>
  <Characters>151176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177343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3</cp:revision>
  <cp:lastPrinted>2022-11-30T13:59:00Z</cp:lastPrinted>
  <dcterms:created xsi:type="dcterms:W3CDTF">2022-10-06T12:25:00Z</dcterms:created>
  <dcterms:modified xsi:type="dcterms:W3CDTF">2022-12-01T09:09:00Z</dcterms:modified>
</cp:coreProperties>
</file>