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1DEE" w14:textId="340A0C4B" w:rsidR="00692216" w:rsidRPr="00E976B6" w:rsidRDefault="00692216" w:rsidP="0069221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976B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9F16AF0" w14:textId="77777777" w:rsidR="00F62C60" w:rsidRDefault="00F62C60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DA0271F" w14:textId="77777777" w:rsidR="00F62C60" w:rsidRDefault="00F62C60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54099100" w14:textId="77777777" w:rsidR="00F62C60" w:rsidRDefault="00F62C60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E0C8472" w14:textId="336ECF50" w:rsidR="00F62C60" w:rsidRPr="00F62C60" w:rsidRDefault="00F62C60" w:rsidP="00F118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2C60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3260"/>
        <w:gridCol w:w="1524"/>
      </w:tblGrid>
      <w:tr w:rsidR="00692216" w:rsidRPr="00F62C60" w14:paraId="4852956A" w14:textId="77777777" w:rsidTr="00CC6C5A">
        <w:tc>
          <w:tcPr>
            <w:tcW w:w="534" w:type="dxa"/>
            <w:vAlign w:val="center"/>
          </w:tcPr>
          <w:p w14:paraId="73C6D819" w14:textId="25757507" w:rsidR="00692216" w:rsidRP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14:paraId="2E5D259A" w14:textId="133A1B8D" w:rsidR="00692216" w:rsidRP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F118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  <w:vAlign w:val="center"/>
          </w:tcPr>
          <w:p w14:paraId="414C021A" w14:textId="77777777" w:rsid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</w:t>
            </w:r>
          </w:p>
          <w:p w14:paraId="46785BCA" w14:textId="1BF97ED5" w:rsidR="00692216" w:rsidRP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</w:tc>
        <w:tc>
          <w:tcPr>
            <w:tcW w:w="3260" w:type="dxa"/>
            <w:vAlign w:val="center"/>
          </w:tcPr>
          <w:p w14:paraId="12661BDE" w14:textId="5B54F347" w:rsidR="00692216" w:rsidRP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24" w:type="dxa"/>
            <w:vAlign w:val="center"/>
          </w:tcPr>
          <w:p w14:paraId="7247D210" w14:textId="373FB47C" w:rsidR="00692216" w:rsidRPr="00F62C60" w:rsidRDefault="00692216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hAnsi="Times New Roman" w:cs="Times New Roman"/>
                <w:sz w:val="28"/>
                <w:szCs w:val="28"/>
              </w:rPr>
              <w:t>Файл*</w:t>
            </w:r>
            <w:r w:rsidR="00F118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692216" w:rsidRPr="00F62C60" w14:paraId="5F3701CD" w14:textId="77777777" w:rsidTr="00CC6C5A">
        <w:tc>
          <w:tcPr>
            <w:tcW w:w="534" w:type="dxa"/>
            <w:vAlign w:val="center"/>
          </w:tcPr>
          <w:p w14:paraId="233AE90A" w14:textId="211878CC" w:rsidR="00692216" w:rsidRPr="00F62C60" w:rsidRDefault="00F1189B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260ADCD5" w14:textId="42DEE6A7" w:rsidR="00692216" w:rsidRPr="00F62C60" w:rsidRDefault="00F1189B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09C693B3" w14:textId="7C436583" w:rsidR="00692216" w:rsidRPr="00F62C60" w:rsidRDefault="00F1189B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221CF5F9" w14:textId="409A526B" w:rsidR="00692216" w:rsidRPr="00F62C60" w:rsidRDefault="00F1189B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vAlign w:val="center"/>
          </w:tcPr>
          <w:p w14:paraId="4C1510EC" w14:textId="7B58A836" w:rsidR="00692216" w:rsidRPr="00F62C60" w:rsidRDefault="00F1189B" w:rsidP="00F62C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2C65" w:rsidRPr="00F62C60" w14:paraId="3C7B69B5" w14:textId="77777777" w:rsidTr="00CC6C5A">
        <w:tc>
          <w:tcPr>
            <w:tcW w:w="534" w:type="dxa"/>
            <w:vAlign w:val="center"/>
          </w:tcPr>
          <w:p w14:paraId="5C4D0E08" w14:textId="2C3F2367" w:rsidR="003E2C65" w:rsidRPr="00C3039B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13202CB7" w14:textId="04DC8BE4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7" w:type="dxa"/>
            <w:vMerge w:val="restart"/>
            <w:vAlign w:val="center"/>
          </w:tcPr>
          <w:p w14:paraId="546019DB" w14:textId="1408B611" w:rsidR="003E2C65" w:rsidRPr="00DC08E9" w:rsidRDefault="002B50AA" w:rsidP="00336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9B5834" w:rsidRPr="00DC08E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vMerge w:val="restart"/>
            <w:vAlign w:val="center"/>
          </w:tcPr>
          <w:p w14:paraId="05CCDB4D" w14:textId="261CC2E3" w:rsidR="003E2C65" w:rsidRPr="00DC08E9" w:rsidRDefault="009946AD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699F" w:rsidRPr="00DC08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http://plodovskoe.ru/?p=4292</w:t>
              </w:r>
            </w:hyperlink>
            <w:r w:rsidR="0064699F" w:rsidRPr="00DC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F9" w:rsidRPr="00DC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C65" w:rsidRPr="00DC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1F05CC4D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4E2EE18A" w14:textId="77777777" w:rsidTr="00CC6C5A">
        <w:tc>
          <w:tcPr>
            <w:tcW w:w="534" w:type="dxa"/>
            <w:vAlign w:val="center"/>
          </w:tcPr>
          <w:p w14:paraId="49CF90A9" w14:textId="778F3B4E" w:rsidR="003E2C65" w:rsidRPr="00C3039B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AED7F08" w14:textId="35924F39" w:rsidR="003E2C65" w:rsidRPr="00DC08E9" w:rsidRDefault="00037E3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8F8F8"/>
              </w:rPr>
              <w:t>Выдача разрешения на снос или пересадку зеленых насаждений, расположенных на земельных участках, находящихся в границах Плодовского сельского поселения</w:t>
            </w:r>
          </w:p>
        </w:tc>
        <w:tc>
          <w:tcPr>
            <w:tcW w:w="2127" w:type="dxa"/>
            <w:vMerge/>
            <w:vAlign w:val="center"/>
          </w:tcPr>
          <w:p w14:paraId="442F355D" w14:textId="5C9E82F1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1F1A5B" w14:textId="09F38F64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E4312A3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3116AA3E" w14:textId="77777777" w:rsidTr="00CC6C5A">
        <w:tc>
          <w:tcPr>
            <w:tcW w:w="534" w:type="dxa"/>
            <w:vAlign w:val="center"/>
          </w:tcPr>
          <w:p w14:paraId="0F4A3958" w14:textId="4D8DCE50" w:rsidR="003E2C65" w:rsidRPr="00C3039B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2D869F0A" w14:textId="1180B348" w:rsidR="003E2C65" w:rsidRPr="00DC08E9" w:rsidRDefault="00783513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7" w:type="dxa"/>
            <w:vMerge/>
            <w:vAlign w:val="center"/>
          </w:tcPr>
          <w:p w14:paraId="209013B5" w14:textId="49BB69A5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50CEC2" w14:textId="7FFBE23E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118D7AD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3DE21612" w14:textId="77777777" w:rsidTr="00CC6C5A">
        <w:tc>
          <w:tcPr>
            <w:tcW w:w="534" w:type="dxa"/>
            <w:vAlign w:val="center"/>
          </w:tcPr>
          <w:p w14:paraId="65932662" w14:textId="22F63A5A" w:rsidR="003E2C65" w:rsidRPr="00C3039B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59347171" w14:textId="2F104C6C" w:rsidR="003E2C65" w:rsidRPr="00DC08E9" w:rsidRDefault="00783513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127" w:type="dxa"/>
            <w:vMerge/>
            <w:vAlign w:val="center"/>
          </w:tcPr>
          <w:p w14:paraId="4BF0CED9" w14:textId="1ED0B67D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03C29A7" w14:textId="02978290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F16EF2B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3228347D" w14:textId="77777777" w:rsidTr="00CC6C5A">
        <w:tc>
          <w:tcPr>
            <w:tcW w:w="534" w:type="dxa"/>
            <w:vAlign w:val="center"/>
          </w:tcPr>
          <w:p w14:paraId="727072DF" w14:textId="5F0534ED" w:rsidR="003E2C65" w:rsidRPr="00C3039B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5EF3CEBB" w14:textId="0386DF6E" w:rsidR="003E2C65" w:rsidRPr="00DC08E9" w:rsidRDefault="00783513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127" w:type="dxa"/>
            <w:vAlign w:val="center"/>
          </w:tcPr>
          <w:p w14:paraId="4A4ECBF3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F31852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7F8E2F9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53C151CC" w14:textId="77777777" w:rsidTr="00CC6C5A">
        <w:tc>
          <w:tcPr>
            <w:tcW w:w="534" w:type="dxa"/>
            <w:vAlign w:val="center"/>
          </w:tcPr>
          <w:p w14:paraId="4D729C94" w14:textId="731EB7BB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40EDBB9F" w14:textId="31E9DB66" w:rsidR="003E2C65" w:rsidRPr="00DC08E9" w:rsidRDefault="00783513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7" w:type="dxa"/>
            <w:vAlign w:val="center"/>
          </w:tcPr>
          <w:p w14:paraId="7B43A524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2342DF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CC95B52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57502212" w14:textId="77777777" w:rsidTr="00CC6C5A">
        <w:tc>
          <w:tcPr>
            <w:tcW w:w="534" w:type="dxa"/>
            <w:vAlign w:val="center"/>
          </w:tcPr>
          <w:p w14:paraId="169049E0" w14:textId="4575E02C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386EDC95" w14:textId="09C135B0" w:rsidR="003E2C65" w:rsidRPr="00DC08E9" w:rsidRDefault="00577CFA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Установление сервитута в отношении земельного участка, находящегося в </w:t>
            </w:r>
            <w:r w:rsidRPr="00DC0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муниципальной собственности</w:t>
            </w:r>
          </w:p>
        </w:tc>
        <w:tc>
          <w:tcPr>
            <w:tcW w:w="2127" w:type="dxa"/>
            <w:vAlign w:val="center"/>
          </w:tcPr>
          <w:p w14:paraId="1011218A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4063B3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D3DCF8D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2A1EA0B3" w14:textId="77777777" w:rsidTr="00CC6C5A">
        <w:tc>
          <w:tcPr>
            <w:tcW w:w="534" w:type="dxa"/>
            <w:vAlign w:val="center"/>
          </w:tcPr>
          <w:p w14:paraId="0AC21F48" w14:textId="247C8CB8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5436C294" w14:textId="134E085C" w:rsidR="003E2C65" w:rsidRPr="00DC08E9" w:rsidRDefault="00037E3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   отношении земельных  участков и (или) земель, расположенных             на     территории     муниципального       образования  Плодовское   сельское поселение    (государственная      собственность    на которые не разграничена), для их    использования в целях,   предусмотренных    статьей  39.37    Земельного кодекса Российской Федерации</w:t>
            </w:r>
          </w:p>
        </w:tc>
        <w:tc>
          <w:tcPr>
            <w:tcW w:w="2127" w:type="dxa"/>
            <w:vAlign w:val="center"/>
          </w:tcPr>
          <w:p w14:paraId="53D39529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0E2739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503B409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15B9F7FD" w14:textId="77777777" w:rsidTr="00CC6C5A">
        <w:tc>
          <w:tcPr>
            <w:tcW w:w="534" w:type="dxa"/>
            <w:vAlign w:val="center"/>
          </w:tcPr>
          <w:p w14:paraId="573D8DBA" w14:textId="4A753B42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14:paraId="6F72F807" w14:textId="7C204272" w:rsidR="003E2C65" w:rsidRPr="00DC08E9" w:rsidRDefault="00037E35" w:rsidP="003E2C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Установление публичного сервитута в отношении земельных участков и (или) земель, находящихся в муниципальной собственности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127" w:type="dxa"/>
            <w:vAlign w:val="center"/>
          </w:tcPr>
          <w:p w14:paraId="28A20E1E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046C30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0B75EBC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7E013CD2" w14:textId="77777777" w:rsidTr="00CC6C5A">
        <w:tc>
          <w:tcPr>
            <w:tcW w:w="534" w:type="dxa"/>
            <w:vAlign w:val="center"/>
          </w:tcPr>
          <w:p w14:paraId="55F7FCA6" w14:textId="4DE4B881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25A44279" w14:textId="4087DF4C" w:rsidR="003E2C65" w:rsidRPr="00DC08E9" w:rsidRDefault="003E2C65" w:rsidP="003E2C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127" w:type="dxa"/>
            <w:vAlign w:val="center"/>
          </w:tcPr>
          <w:p w14:paraId="2996F174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B9AC49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4132863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73434E65" w14:textId="77777777" w:rsidTr="00CC6C5A">
        <w:tc>
          <w:tcPr>
            <w:tcW w:w="534" w:type="dxa"/>
            <w:vAlign w:val="center"/>
          </w:tcPr>
          <w:p w14:paraId="6FD193D1" w14:textId="0A38FFD2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14:paraId="5620AF16" w14:textId="30B22262" w:rsidR="003E2C65" w:rsidRPr="00DC08E9" w:rsidRDefault="003E2C65" w:rsidP="003E2C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127" w:type="dxa"/>
            <w:vAlign w:val="center"/>
          </w:tcPr>
          <w:p w14:paraId="3EE9CA11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F9B74F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BFA0FF6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5" w:rsidRPr="00F62C60" w14:paraId="6B0126E3" w14:textId="77777777" w:rsidTr="00CC6C5A">
        <w:tc>
          <w:tcPr>
            <w:tcW w:w="534" w:type="dxa"/>
            <w:vAlign w:val="center"/>
          </w:tcPr>
          <w:p w14:paraId="5E6FF51B" w14:textId="75942DC1" w:rsidR="003E2C65" w:rsidRDefault="00DC08E9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14:paraId="081B06DF" w14:textId="5645E6E6" w:rsidR="003E2C65" w:rsidRPr="00DC08E9" w:rsidRDefault="003E2C65" w:rsidP="003E2C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2127" w:type="dxa"/>
            <w:vAlign w:val="center"/>
          </w:tcPr>
          <w:p w14:paraId="0FE3485F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D5C1033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FE62407" w14:textId="77777777" w:rsidR="003E2C65" w:rsidRPr="00DC08E9" w:rsidRDefault="003E2C65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5DCD9ADA" w14:textId="77777777" w:rsidTr="00CC6C5A">
        <w:tc>
          <w:tcPr>
            <w:tcW w:w="534" w:type="dxa"/>
            <w:vAlign w:val="center"/>
          </w:tcPr>
          <w:p w14:paraId="22ECEE1C" w14:textId="75AB226B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767763BD" w14:textId="030FF58E" w:rsidR="007D1985" w:rsidRPr="00DC08E9" w:rsidRDefault="007D1985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Перевод жилого помещения в нежилое помещение и нежилого помещения в жилое помещение</w:t>
              </w:r>
            </w:hyperlink>
          </w:p>
        </w:tc>
        <w:tc>
          <w:tcPr>
            <w:tcW w:w="2127" w:type="dxa"/>
            <w:vAlign w:val="center"/>
          </w:tcPr>
          <w:p w14:paraId="5D3A3302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C3BC8E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C254B7C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2D3E6FA6" w14:textId="77777777" w:rsidTr="00CC6C5A">
        <w:tc>
          <w:tcPr>
            <w:tcW w:w="534" w:type="dxa"/>
            <w:vAlign w:val="center"/>
          </w:tcPr>
          <w:p w14:paraId="0E89CC2F" w14:textId="5E038828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</w:tcPr>
          <w:p w14:paraId="576AEB8F" w14:textId="164C0535" w:rsidR="007D1985" w:rsidRPr="00DC08E9" w:rsidRDefault="009946AD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7D1985"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Согласование проведения переустройства и (или) перепланировки помещения в многоквартирном доме</w:t>
              </w:r>
            </w:hyperlink>
          </w:p>
        </w:tc>
        <w:tc>
          <w:tcPr>
            <w:tcW w:w="2127" w:type="dxa"/>
            <w:vAlign w:val="center"/>
          </w:tcPr>
          <w:p w14:paraId="3BDBA78A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B723C2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0E3C662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3563C73C" w14:textId="77777777" w:rsidTr="00CC6C5A">
        <w:tc>
          <w:tcPr>
            <w:tcW w:w="534" w:type="dxa"/>
            <w:vAlign w:val="center"/>
          </w:tcPr>
          <w:p w14:paraId="7426CDC9" w14:textId="5B6F61F2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0FB184E5" w14:textId="62B73C35" w:rsidR="007D1985" w:rsidRPr="00DC08E9" w:rsidRDefault="004D2142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  <w:tc>
          <w:tcPr>
            <w:tcW w:w="2127" w:type="dxa"/>
            <w:vAlign w:val="center"/>
          </w:tcPr>
          <w:p w14:paraId="2843F5D2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3A4EB5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1EA524B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0AA76E13" w14:textId="77777777" w:rsidTr="00CC6C5A">
        <w:tc>
          <w:tcPr>
            <w:tcW w:w="534" w:type="dxa"/>
            <w:vAlign w:val="center"/>
          </w:tcPr>
          <w:p w14:paraId="549CC0E0" w14:textId="1E899BB5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14:paraId="1CA023CC" w14:textId="5E13D319" w:rsidR="007D1985" w:rsidRPr="00DC08E9" w:rsidRDefault="009946AD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7D1985"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земельных участков, находящихся в муниципальной собственности, на торгах </w:t>
              </w:r>
            </w:hyperlink>
          </w:p>
        </w:tc>
        <w:tc>
          <w:tcPr>
            <w:tcW w:w="2127" w:type="dxa"/>
            <w:vAlign w:val="center"/>
          </w:tcPr>
          <w:p w14:paraId="468A1B75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B4C22E2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2E30799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40F31E1F" w14:textId="77777777" w:rsidTr="00CC6C5A">
        <w:tc>
          <w:tcPr>
            <w:tcW w:w="534" w:type="dxa"/>
            <w:vAlign w:val="center"/>
          </w:tcPr>
          <w:p w14:paraId="5242DB38" w14:textId="372938A5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14:paraId="69E0E1B6" w14:textId="2E5AF227" w:rsidR="007D1985" w:rsidRPr="00DC08E9" w:rsidRDefault="00577CFA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127" w:type="dxa"/>
            <w:vAlign w:val="center"/>
          </w:tcPr>
          <w:p w14:paraId="733FF24F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3FAFD1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148CD26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3330A8DC" w14:textId="77777777" w:rsidTr="00CC6C5A">
        <w:tc>
          <w:tcPr>
            <w:tcW w:w="534" w:type="dxa"/>
            <w:vAlign w:val="center"/>
          </w:tcPr>
          <w:p w14:paraId="515D6365" w14:textId="327E4895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14:paraId="06BB049E" w14:textId="57E4E6F4" w:rsidR="007D1985" w:rsidRPr="00DC08E9" w:rsidRDefault="009946AD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7D1985"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сведений об объектах учета, содержащихся в реестре муниципального имущества </w:t>
              </w:r>
            </w:hyperlink>
          </w:p>
        </w:tc>
        <w:tc>
          <w:tcPr>
            <w:tcW w:w="2127" w:type="dxa"/>
            <w:vAlign w:val="center"/>
          </w:tcPr>
          <w:p w14:paraId="4FACDC97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9779BA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F25AB7E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3C6B0B7A" w14:textId="77777777" w:rsidTr="00CC6C5A">
        <w:tc>
          <w:tcPr>
            <w:tcW w:w="534" w:type="dxa"/>
            <w:vAlign w:val="center"/>
          </w:tcPr>
          <w:p w14:paraId="1C277F20" w14:textId="28C9386F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32449E5B" w14:textId="037CF470" w:rsidR="007D1985" w:rsidRPr="00DC08E9" w:rsidRDefault="009946AD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D1985"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Предоставление разрешения (ордера) на производство земляных работ</w:t>
              </w:r>
            </w:hyperlink>
            <w:hyperlink r:id="rId14" w:history="1">
              <w:r w:rsidR="007D1985" w:rsidRPr="00DC08E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  <w:tc>
          <w:tcPr>
            <w:tcW w:w="2127" w:type="dxa"/>
            <w:vAlign w:val="center"/>
          </w:tcPr>
          <w:p w14:paraId="0D7BD796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0A56C1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EAF0BF9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36B329A0" w14:textId="77777777" w:rsidTr="00CC6C5A">
        <w:tc>
          <w:tcPr>
            <w:tcW w:w="534" w:type="dxa"/>
            <w:vAlign w:val="center"/>
          </w:tcPr>
          <w:p w14:paraId="73F06CB8" w14:textId="43584486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6987D410" w14:textId="21DD4079" w:rsidR="007D1985" w:rsidRPr="00DC08E9" w:rsidRDefault="00577CFA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iCs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127" w:type="dxa"/>
            <w:vAlign w:val="center"/>
          </w:tcPr>
          <w:p w14:paraId="1ADF6885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B96FB7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FFF7833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5085E951" w14:textId="77777777" w:rsidTr="00CC6C5A">
        <w:tc>
          <w:tcPr>
            <w:tcW w:w="534" w:type="dxa"/>
            <w:vAlign w:val="center"/>
          </w:tcPr>
          <w:p w14:paraId="7F0FA717" w14:textId="09EFFEB2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7A7F5823" w14:textId="77777777" w:rsidR="00577CFA" w:rsidRPr="00DC08E9" w:rsidRDefault="00577CFA" w:rsidP="00577CFA">
            <w:pPr>
              <w:pStyle w:val="a9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08E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Перераспределение    земель   и   (или)  </w:t>
            </w:r>
            <w:r w:rsidRPr="00DC08E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земельных участков,    находящихся        в        муниципальной собственности и земельных участков, находящихся </w:t>
            </w:r>
          </w:p>
          <w:p w14:paraId="168A1E89" w14:textId="026538DF" w:rsidR="007D1985" w:rsidRPr="00DC08E9" w:rsidRDefault="00577CFA" w:rsidP="00577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iCs/>
                <w:sz w:val="24"/>
                <w:szCs w:val="24"/>
              </w:rPr>
              <w:t>в частной собственности</w:t>
            </w:r>
          </w:p>
        </w:tc>
        <w:tc>
          <w:tcPr>
            <w:tcW w:w="2127" w:type="dxa"/>
            <w:vAlign w:val="center"/>
          </w:tcPr>
          <w:p w14:paraId="4BC226F0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5CB5BA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9B49A07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53E31E90" w14:textId="77777777" w:rsidTr="00CC6C5A">
        <w:tc>
          <w:tcPr>
            <w:tcW w:w="534" w:type="dxa"/>
            <w:vAlign w:val="center"/>
          </w:tcPr>
          <w:p w14:paraId="1DD46449" w14:textId="0175B60D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78180554" w14:textId="054D2C96" w:rsidR="007D1985" w:rsidRPr="00DC08E9" w:rsidRDefault="00577CFA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использование земель   или земельного участка, находящихся в муниципальной собственности   без    предоставления     земельного участка и   установления     сервитута,   публичного сервитута</w:t>
            </w:r>
          </w:p>
        </w:tc>
        <w:tc>
          <w:tcPr>
            <w:tcW w:w="2127" w:type="dxa"/>
            <w:vAlign w:val="center"/>
          </w:tcPr>
          <w:p w14:paraId="4C916C4A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F427A1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EA10FAD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18540199" w14:textId="77777777" w:rsidTr="00CC6C5A">
        <w:tc>
          <w:tcPr>
            <w:tcW w:w="534" w:type="dxa"/>
            <w:vAlign w:val="center"/>
          </w:tcPr>
          <w:p w14:paraId="1036C885" w14:textId="28B0DCE7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14:paraId="20B74AD8" w14:textId="5C6329EB" w:rsidR="007D1985" w:rsidRPr="00DC08E9" w:rsidRDefault="00037E35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127" w:type="dxa"/>
            <w:vAlign w:val="center"/>
          </w:tcPr>
          <w:p w14:paraId="32BF009C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8726BA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FE5A768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85" w:rsidRPr="00F62C60" w14:paraId="39BA060C" w14:textId="77777777" w:rsidTr="00CC6C5A">
        <w:tc>
          <w:tcPr>
            <w:tcW w:w="534" w:type="dxa"/>
            <w:vAlign w:val="center"/>
          </w:tcPr>
          <w:p w14:paraId="43AD4CBD" w14:textId="2B75E71D" w:rsidR="007D1985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2D0F87B5" w14:textId="0D7E62AA" w:rsidR="00037E35" w:rsidRPr="00DC08E9" w:rsidRDefault="00037E35" w:rsidP="00037E35">
            <w:pPr>
              <w:pStyle w:val="af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 на территории мун</w:t>
            </w:r>
            <w:r w:rsidR="000C5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иципального </w:t>
            </w:r>
            <w:r w:rsidR="00DC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 </w:t>
            </w:r>
            <w:r w:rsidRPr="00DC0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Плодовское сельское</w:t>
            </w:r>
          </w:p>
          <w:p w14:paraId="6A65D6E2" w14:textId="47D5E5A6" w:rsidR="007D1985" w:rsidRPr="00DC08E9" w:rsidRDefault="00037E35" w:rsidP="00DC0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8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поседение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5FF18F57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14E461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98A4D08" w14:textId="77777777" w:rsidR="007D1985" w:rsidRPr="00DC08E9" w:rsidRDefault="007D1985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8A" w:rsidRPr="00F62C60" w14:paraId="1FD87D85" w14:textId="77777777" w:rsidTr="00CC6C5A">
        <w:tc>
          <w:tcPr>
            <w:tcW w:w="534" w:type="dxa"/>
            <w:vAlign w:val="center"/>
          </w:tcPr>
          <w:p w14:paraId="022FBD85" w14:textId="22CB48E4" w:rsidR="00C1248A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14:paraId="7C864744" w14:textId="2FE317A1" w:rsidR="00C1248A" w:rsidRPr="00DC08E9" w:rsidRDefault="004D2142" w:rsidP="007D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127" w:type="dxa"/>
            <w:vAlign w:val="center"/>
          </w:tcPr>
          <w:p w14:paraId="46690580" w14:textId="77777777" w:rsidR="00C1248A" w:rsidRPr="00DC08E9" w:rsidRDefault="00C1248A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04CB67" w14:textId="77777777" w:rsidR="00C1248A" w:rsidRPr="00DC08E9" w:rsidRDefault="00C1248A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0FC0855" w14:textId="77777777" w:rsidR="00C1248A" w:rsidRPr="00DC08E9" w:rsidRDefault="00C1248A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42" w:rsidRPr="00F62C60" w14:paraId="21A5545A" w14:textId="77777777" w:rsidTr="00CC6C5A">
        <w:tc>
          <w:tcPr>
            <w:tcW w:w="534" w:type="dxa"/>
            <w:vAlign w:val="center"/>
          </w:tcPr>
          <w:p w14:paraId="2ED66048" w14:textId="7D2E33A7" w:rsidR="004D2142" w:rsidRDefault="00DC08E9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14:paraId="7138687E" w14:textId="7747F28C" w:rsidR="004D2142" w:rsidRPr="00DC08E9" w:rsidRDefault="00037E35" w:rsidP="004D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E9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7" w:type="dxa"/>
            <w:vAlign w:val="center"/>
          </w:tcPr>
          <w:p w14:paraId="1C0DAEC6" w14:textId="77777777" w:rsidR="004D2142" w:rsidRPr="00DC08E9" w:rsidRDefault="004D2142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F6A54A" w14:textId="77777777" w:rsidR="004D2142" w:rsidRPr="00DC08E9" w:rsidRDefault="004D2142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82FED09" w14:textId="77777777" w:rsidR="004D2142" w:rsidRPr="00DC08E9" w:rsidRDefault="004D2142" w:rsidP="007D19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DC824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3AA9DDEE" w14:textId="6E8A559D" w:rsidR="00692216" w:rsidRDefault="00F1189B" w:rsidP="00F1189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столбец вносятся сведения по каждой МСЗУ, оказываемой </w:t>
      </w:r>
      <w:r w:rsidR="00E976B6">
        <w:rPr>
          <w:rFonts w:ascii="Times New Roman" w:hAnsi="Times New Roman" w:cs="Times New Roman"/>
          <w:sz w:val="24"/>
          <w:szCs w:val="24"/>
        </w:rPr>
        <w:t>органом местного самоуправление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E976B6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ЕПГУ. </w:t>
      </w:r>
    </w:p>
    <w:p w14:paraId="21B3D864" w14:textId="21FBBEBB" w:rsidR="00692216" w:rsidRDefault="00692216" w:rsidP="00F62C60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1189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Столбец для прикрепления файла с новостью в различных форматах (например, заархивированный видеоролик, фото из газеты, скриншот журнала)</w:t>
      </w:r>
      <w:r w:rsidR="00F62C60">
        <w:rPr>
          <w:rFonts w:ascii="Times New Roman" w:hAnsi="Times New Roman" w:cs="Times New Roman"/>
          <w:sz w:val="24"/>
          <w:szCs w:val="24"/>
        </w:rPr>
        <w:t xml:space="preserve"> в случае отсутствия ссылки в интернете.</w:t>
      </w:r>
    </w:p>
    <w:p w14:paraId="4D836D9F" w14:textId="77777777" w:rsidR="00F62C60" w:rsidRDefault="00F62C60" w:rsidP="00F62C60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114819" w14:textId="77777777" w:rsidR="00F62C60" w:rsidRDefault="00F62C60" w:rsidP="00F62C60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07D108" w14:textId="77777777" w:rsidR="00F62C60" w:rsidRDefault="00F62C60" w:rsidP="00F62C60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306220" w14:textId="7DECCBB3" w:rsidR="00F62C60" w:rsidRDefault="00F62C60" w:rsidP="00C3039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11896F4" w14:textId="2ACF1F05" w:rsidR="00F62C60" w:rsidRDefault="00F62C60" w:rsidP="00C3039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4C08E19" w14:textId="7019310E" w:rsidR="003240D0" w:rsidRDefault="003240D0" w:rsidP="00C3039B">
      <w:pPr>
        <w:pStyle w:val="a9"/>
        <w:rPr>
          <w:rFonts w:ascii="Times New Roman" w:hAnsi="Times New Roman" w:cs="Times New Roman"/>
          <w:sz w:val="24"/>
          <w:szCs w:val="24"/>
        </w:rPr>
        <w:sectPr w:rsidR="003240D0" w:rsidSect="009132B5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14:paraId="7915B6D3" w14:textId="4420433F" w:rsidR="00F62C60" w:rsidRPr="00E976B6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E976B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253C4FB" w14:textId="77777777" w:rsidR="00F62C60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4EBE075" w14:textId="77777777" w:rsidR="00F1189B" w:rsidRDefault="00F1189B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52B8AF98" w14:textId="59EEAA5F" w:rsidR="00F62C60" w:rsidRPr="00F1189B" w:rsidRDefault="00F1189B" w:rsidP="00F1189B">
      <w:pPr>
        <w:pStyle w:val="a9"/>
        <w:pBdr>
          <w:bottom w:val="single" w:sz="12" w:space="1" w:color="auto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1189B">
        <w:rPr>
          <w:rFonts w:ascii="Times New Roman" w:hAnsi="Times New Roman" w:cs="Times New Roman"/>
          <w:sz w:val="28"/>
          <w:szCs w:val="28"/>
        </w:rPr>
        <w:t>С</w:t>
      </w:r>
      <w:r w:rsidR="00E976B6">
        <w:rPr>
          <w:rFonts w:ascii="Times New Roman" w:hAnsi="Times New Roman" w:cs="Times New Roman"/>
          <w:sz w:val="28"/>
          <w:szCs w:val="28"/>
        </w:rPr>
        <w:t>водная информация</w:t>
      </w:r>
      <w:r w:rsidRPr="00F1189B">
        <w:rPr>
          <w:rFonts w:ascii="Times New Roman" w:hAnsi="Times New Roman" w:cs="Times New Roman"/>
          <w:sz w:val="28"/>
          <w:szCs w:val="28"/>
        </w:rPr>
        <w:t xml:space="preserve"> об ответственных лицах по информационному сопровождению возможности получения МСЗУ с помощью ЕПГУ</w:t>
      </w:r>
    </w:p>
    <w:p w14:paraId="1E43CADC" w14:textId="77777777" w:rsidR="00F1189B" w:rsidRPr="00F1189B" w:rsidRDefault="00F1189B" w:rsidP="00F1189B">
      <w:pPr>
        <w:pStyle w:val="a9"/>
        <w:pBdr>
          <w:bottom w:val="single" w:sz="12" w:space="1" w:color="auto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9CA2AB2" w14:textId="25877AE1" w:rsidR="00F1189B" w:rsidRPr="00F1189B" w:rsidRDefault="00555A9C" w:rsidP="00F1189B">
      <w:pPr>
        <w:pStyle w:val="a9"/>
        <w:pBdr>
          <w:bottom w:val="single" w:sz="12" w:space="1" w:color="auto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Плодовск</w:t>
      </w:r>
      <w:r w:rsidR="00A5005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5005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0051">
        <w:rPr>
          <w:rFonts w:ascii="Times New Roman" w:hAnsi="Times New Roman" w:cs="Times New Roman"/>
          <w:sz w:val="28"/>
          <w:szCs w:val="28"/>
        </w:rPr>
        <w:t>я</w:t>
      </w:r>
    </w:p>
    <w:p w14:paraId="703583F1" w14:textId="08DC676F" w:rsidR="00F1189B" w:rsidRDefault="00F1189B" w:rsidP="00F1189B">
      <w:pPr>
        <w:pStyle w:val="a9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240D0">
        <w:rPr>
          <w:rFonts w:ascii="Times New Roman" w:hAnsi="Times New Roman" w:cs="Times New Roman"/>
          <w:sz w:val="24"/>
          <w:szCs w:val="24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области)</w:t>
      </w:r>
    </w:p>
    <w:p w14:paraId="380E97B6" w14:textId="77777777" w:rsidR="00F1189B" w:rsidRDefault="00F1189B" w:rsidP="00F1189B">
      <w:pPr>
        <w:pStyle w:val="a9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CF75A0B" w14:textId="77777777" w:rsidR="00F1189B" w:rsidRDefault="00F1189B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32"/>
        <w:gridCol w:w="1893"/>
        <w:gridCol w:w="1762"/>
        <w:gridCol w:w="1769"/>
        <w:gridCol w:w="1505"/>
        <w:gridCol w:w="2014"/>
      </w:tblGrid>
      <w:tr w:rsidR="00D41B8D" w14:paraId="1A6F6ED7" w14:textId="77777777" w:rsidTr="00A50051">
        <w:trPr>
          <w:trHeight w:val="1235"/>
        </w:trPr>
        <w:tc>
          <w:tcPr>
            <w:tcW w:w="532" w:type="dxa"/>
            <w:vAlign w:val="center"/>
          </w:tcPr>
          <w:p w14:paraId="6C3AF620" w14:textId="56BF73AB" w:rsid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3" w:type="dxa"/>
          </w:tcPr>
          <w:p w14:paraId="79F450B5" w14:textId="3E898128" w:rsidR="003240D0" w:rsidRDefault="003240D0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администрации муниципального образования Ленинградской области</w:t>
            </w:r>
          </w:p>
        </w:tc>
        <w:tc>
          <w:tcPr>
            <w:tcW w:w="1762" w:type="dxa"/>
            <w:vAlign w:val="center"/>
          </w:tcPr>
          <w:p w14:paraId="7348095C" w14:textId="259FAE74" w:rsidR="003240D0" w:rsidRDefault="003240D0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69" w:type="dxa"/>
            <w:vAlign w:val="center"/>
          </w:tcPr>
          <w:p w14:paraId="2D9BF4DA" w14:textId="40865F16" w:rsidR="003240D0" w:rsidRDefault="003240D0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5" w:type="dxa"/>
            <w:vAlign w:val="center"/>
          </w:tcPr>
          <w:p w14:paraId="36ECBDFB" w14:textId="7720B20A" w:rsidR="003240D0" w:rsidRDefault="003240D0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14" w:type="dxa"/>
            <w:vAlign w:val="center"/>
          </w:tcPr>
          <w:p w14:paraId="334128DE" w14:textId="0EBFFB52" w:rsidR="003240D0" w:rsidRDefault="003240D0" w:rsidP="00F62C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41B8D" w14:paraId="268E8B38" w14:textId="77777777" w:rsidTr="00A50051">
        <w:trPr>
          <w:trHeight w:val="211"/>
        </w:trPr>
        <w:tc>
          <w:tcPr>
            <w:tcW w:w="532" w:type="dxa"/>
            <w:vAlign w:val="center"/>
          </w:tcPr>
          <w:p w14:paraId="212A1647" w14:textId="57E421CC" w:rsid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3E0DB2A5" w14:textId="3C2CA197" w:rsid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 w14:paraId="3FFBFD3B" w14:textId="0B19E455" w:rsid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vAlign w:val="center"/>
          </w:tcPr>
          <w:p w14:paraId="412E9314" w14:textId="2B4F80D8" w:rsid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0923A656" w14:textId="6085A59E" w:rsidR="003240D0" w:rsidRP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vAlign w:val="center"/>
          </w:tcPr>
          <w:p w14:paraId="37B0DB81" w14:textId="71B752BE" w:rsidR="003240D0" w:rsidRPr="003240D0" w:rsidRDefault="003240D0" w:rsidP="00F1189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1B8D" w14:paraId="45F20C3E" w14:textId="77777777" w:rsidTr="00A50051">
        <w:trPr>
          <w:trHeight w:val="618"/>
        </w:trPr>
        <w:tc>
          <w:tcPr>
            <w:tcW w:w="532" w:type="dxa"/>
            <w:vAlign w:val="center"/>
          </w:tcPr>
          <w:p w14:paraId="73FAF93D" w14:textId="0D0BCA58" w:rsidR="003240D0" w:rsidRDefault="00555A9C" w:rsidP="00555A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2D38A591" w14:textId="32451A43" w:rsidR="003240D0" w:rsidRDefault="00555A9C" w:rsidP="00A5005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Плодовско</w:t>
            </w:r>
            <w:r w:rsidR="00A500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A500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A50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62" w:type="dxa"/>
          </w:tcPr>
          <w:p w14:paraId="457FA2F5" w14:textId="7BE444D6" w:rsidR="003240D0" w:rsidRDefault="00555A9C" w:rsidP="00555A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Андрей Александрович</w:t>
            </w:r>
          </w:p>
        </w:tc>
        <w:tc>
          <w:tcPr>
            <w:tcW w:w="1769" w:type="dxa"/>
          </w:tcPr>
          <w:p w14:paraId="4C9B7302" w14:textId="463BACF7" w:rsidR="003240D0" w:rsidRDefault="00555A9C" w:rsidP="00555A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05" w:type="dxa"/>
          </w:tcPr>
          <w:p w14:paraId="1CDFFE8D" w14:textId="5DB2C41C" w:rsidR="003240D0" w:rsidRPr="00555A9C" w:rsidRDefault="00555A9C" w:rsidP="00555A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88137996142</w:t>
            </w:r>
          </w:p>
        </w:tc>
        <w:tc>
          <w:tcPr>
            <w:tcW w:w="2014" w:type="dxa"/>
          </w:tcPr>
          <w:p w14:paraId="583537EC" w14:textId="65515AD6" w:rsidR="003240D0" w:rsidRDefault="00D41B8D" w:rsidP="00555A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8D">
              <w:rPr>
                <w:rFonts w:ascii="Times New Roman" w:hAnsi="Times New Roman" w:cs="Times New Roman"/>
                <w:sz w:val="24"/>
                <w:szCs w:val="24"/>
              </w:rPr>
              <w:t>plodov@yandex.ru</w:t>
            </w:r>
          </w:p>
        </w:tc>
      </w:tr>
    </w:tbl>
    <w:p w14:paraId="3EB8AE7E" w14:textId="0A181021" w:rsidR="00F62C60" w:rsidRDefault="00F62C6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E2497F3" w14:textId="5E07C3B5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E64EFE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16116" w14:textId="77777777" w:rsidR="000568E0" w:rsidRPr="00555A9C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6314E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BE4C8A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8AFD62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277BBB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29AB0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B51F0A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7498F3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1C85B5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424C04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B186F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953238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B4444B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CC2B2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B5EB25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809C33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544BE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5AFC60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90B00F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BF30B4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BC299B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94EC56" w14:textId="77777777" w:rsidR="000568E0" w:rsidRDefault="000568E0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1897F7" w14:textId="77777777" w:rsidR="00982E18" w:rsidRDefault="00982E18" w:rsidP="000568E0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0632B4" w14:textId="77777777" w:rsidR="00B6320D" w:rsidRDefault="00B6320D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B111" w14:textId="77777777" w:rsidR="009946AD" w:rsidRDefault="009946AD" w:rsidP="00A57CF1">
      <w:pPr>
        <w:spacing w:after="0" w:line="240" w:lineRule="auto"/>
      </w:pPr>
      <w:r>
        <w:separator/>
      </w:r>
    </w:p>
  </w:endnote>
  <w:endnote w:type="continuationSeparator" w:id="0">
    <w:p w14:paraId="437E38FF" w14:textId="77777777" w:rsidR="009946AD" w:rsidRDefault="009946AD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3A2B" w14:textId="77777777" w:rsidR="009946AD" w:rsidRDefault="009946AD" w:rsidP="00A57CF1">
      <w:pPr>
        <w:spacing w:after="0" w:line="240" w:lineRule="auto"/>
      </w:pPr>
      <w:r>
        <w:separator/>
      </w:r>
    </w:p>
  </w:footnote>
  <w:footnote w:type="continuationSeparator" w:id="0">
    <w:p w14:paraId="014490FD" w14:textId="77777777" w:rsidR="009946AD" w:rsidRDefault="009946AD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15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37E35"/>
    <w:rsid w:val="0004762C"/>
    <w:rsid w:val="000568E0"/>
    <w:rsid w:val="00061933"/>
    <w:rsid w:val="00076630"/>
    <w:rsid w:val="00084C6D"/>
    <w:rsid w:val="000A71CF"/>
    <w:rsid w:val="000A7C9C"/>
    <w:rsid w:val="000B1634"/>
    <w:rsid w:val="000C3AC6"/>
    <w:rsid w:val="000C5613"/>
    <w:rsid w:val="000E3A3E"/>
    <w:rsid w:val="000F31CE"/>
    <w:rsid w:val="00114FA2"/>
    <w:rsid w:val="0011797C"/>
    <w:rsid w:val="001342FB"/>
    <w:rsid w:val="00151AA8"/>
    <w:rsid w:val="0015326E"/>
    <w:rsid w:val="00173710"/>
    <w:rsid w:val="0019302C"/>
    <w:rsid w:val="001A4D7F"/>
    <w:rsid w:val="001B4E64"/>
    <w:rsid w:val="001B6B9A"/>
    <w:rsid w:val="001B74FA"/>
    <w:rsid w:val="0021214B"/>
    <w:rsid w:val="002126C4"/>
    <w:rsid w:val="002126E0"/>
    <w:rsid w:val="00213B1A"/>
    <w:rsid w:val="00225253"/>
    <w:rsid w:val="00247DD3"/>
    <w:rsid w:val="00256442"/>
    <w:rsid w:val="002B50AA"/>
    <w:rsid w:val="002C23FB"/>
    <w:rsid w:val="002E475C"/>
    <w:rsid w:val="002F3E1F"/>
    <w:rsid w:val="002F7670"/>
    <w:rsid w:val="002F7E3B"/>
    <w:rsid w:val="00303FDB"/>
    <w:rsid w:val="00307DC3"/>
    <w:rsid w:val="003240D0"/>
    <w:rsid w:val="00336100"/>
    <w:rsid w:val="00347927"/>
    <w:rsid w:val="00351A15"/>
    <w:rsid w:val="00384A3D"/>
    <w:rsid w:val="00397BE1"/>
    <w:rsid w:val="003A6DF9"/>
    <w:rsid w:val="003C647F"/>
    <w:rsid w:val="003D3252"/>
    <w:rsid w:val="003E2C65"/>
    <w:rsid w:val="004064F6"/>
    <w:rsid w:val="00414780"/>
    <w:rsid w:val="00432CC5"/>
    <w:rsid w:val="00442384"/>
    <w:rsid w:val="00442EFC"/>
    <w:rsid w:val="0047676D"/>
    <w:rsid w:val="00477D2C"/>
    <w:rsid w:val="004B2BA8"/>
    <w:rsid w:val="004B3010"/>
    <w:rsid w:val="004C4782"/>
    <w:rsid w:val="004D2142"/>
    <w:rsid w:val="004D32A2"/>
    <w:rsid w:val="004D4ECB"/>
    <w:rsid w:val="004D56E1"/>
    <w:rsid w:val="004D5C85"/>
    <w:rsid w:val="004E0CBD"/>
    <w:rsid w:val="004E3442"/>
    <w:rsid w:val="004F10B2"/>
    <w:rsid w:val="00503B87"/>
    <w:rsid w:val="00526B96"/>
    <w:rsid w:val="00543B35"/>
    <w:rsid w:val="00555A9C"/>
    <w:rsid w:val="0057237E"/>
    <w:rsid w:val="00575DB1"/>
    <w:rsid w:val="00576146"/>
    <w:rsid w:val="00577CFA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E5601"/>
    <w:rsid w:val="005F4901"/>
    <w:rsid w:val="005F57F3"/>
    <w:rsid w:val="006017D4"/>
    <w:rsid w:val="00617D04"/>
    <w:rsid w:val="0064699F"/>
    <w:rsid w:val="00657FE1"/>
    <w:rsid w:val="006777CD"/>
    <w:rsid w:val="00692216"/>
    <w:rsid w:val="006C6322"/>
    <w:rsid w:val="006C799F"/>
    <w:rsid w:val="006E092F"/>
    <w:rsid w:val="00704F70"/>
    <w:rsid w:val="007127F9"/>
    <w:rsid w:val="00716DDD"/>
    <w:rsid w:val="007262A2"/>
    <w:rsid w:val="00732067"/>
    <w:rsid w:val="0075069E"/>
    <w:rsid w:val="00754CB6"/>
    <w:rsid w:val="00757472"/>
    <w:rsid w:val="00783513"/>
    <w:rsid w:val="00796506"/>
    <w:rsid w:val="007A7A57"/>
    <w:rsid w:val="007C1A05"/>
    <w:rsid w:val="007C3C96"/>
    <w:rsid w:val="007D1985"/>
    <w:rsid w:val="007D2881"/>
    <w:rsid w:val="007D6B01"/>
    <w:rsid w:val="007D784B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37916"/>
    <w:rsid w:val="00964344"/>
    <w:rsid w:val="00976CDC"/>
    <w:rsid w:val="00982E18"/>
    <w:rsid w:val="009946AD"/>
    <w:rsid w:val="00997361"/>
    <w:rsid w:val="009A6C93"/>
    <w:rsid w:val="009A6FF2"/>
    <w:rsid w:val="009B198C"/>
    <w:rsid w:val="009B5834"/>
    <w:rsid w:val="009C780A"/>
    <w:rsid w:val="009D58AD"/>
    <w:rsid w:val="00A037B2"/>
    <w:rsid w:val="00A4349B"/>
    <w:rsid w:val="00A444C9"/>
    <w:rsid w:val="00A50051"/>
    <w:rsid w:val="00A526C5"/>
    <w:rsid w:val="00A57CF1"/>
    <w:rsid w:val="00A71CBE"/>
    <w:rsid w:val="00A833E6"/>
    <w:rsid w:val="00A85F43"/>
    <w:rsid w:val="00AB18B8"/>
    <w:rsid w:val="00B20984"/>
    <w:rsid w:val="00B41AAA"/>
    <w:rsid w:val="00B4561A"/>
    <w:rsid w:val="00B54E86"/>
    <w:rsid w:val="00B6320D"/>
    <w:rsid w:val="00B717B2"/>
    <w:rsid w:val="00B90B11"/>
    <w:rsid w:val="00B964C8"/>
    <w:rsid w:val="00BC2892"/>
    <w:rsid w:val="00BC7383"/>
    <w:rsid w:val="00BF3A82"/>
    <w:rsid w:val="00C1248A"/>
    <w:rsid w:val="00C269D3"/>
    <w:rsid w:val="00C3039B"/>
    <w:rsid w:val="00C337E4"/>
    <w:rsid w:val="00C348AF"/>
    <w:rsid w:val="00C40FB3"/>
    <w:rsid w:val="00C44355"/>
    <w:rsid w:val="00C47F6C"/>
    <w:rsid w:val="00C660BD"/>
    <w:rsid w:val="00C67782"/>
    <w:rsid w:val="00C72A15"/>
    <w:rsid w:val="00C77627"/>
    <w:rsid w:val="00C8281A"/>
    <w:rsid w:val="00CA1F4A"/>
    <w:rsid w:val="00CB5AB2"/>
    <w:rsid w:val="00CB5E12"/>
    <w:rsid w:val="00CC6C5A"/>
    <w:rsid w:val="00CD6C84"/>
    <w:rsid w:val="00CE1864"/>
    <w:rsid w:val="00CF3EDD"/>
    <w:rsid w:val="00D11806"/>
    <w:rsid w:val="00D27B67"/>
    <w:rsid w:val="00D41B8D"/>
    <w:rsid w:val="00D55F57"/>
    <w:rsid w:val="00D57EF4"/>
    <w:rsid w:val="00D60C09"/>
    <w:rsid w:val="00D97478"/>
    <w:rsid w:val="00DA18A6"/>
    <w:rsid w:val="00DA2B3A"/>
    <w:rsid w:val="00DA2FFF"/>
    <w:rsid w:val="00DC08E9"/>
    <w:rsid w:val="00DC24E6"/>
    <w:rsid w:val="00DC6D33"/>
    <w:rsid w:val="00DD0B04"/>
    <w:rsid w:val="00DD412F"/>
    <w:rsid w:val="00E01127"/>
    <w:rsid w:val="00E1565C"/>
    <w:rsid w:val="00E175C5"/>
    <w:rsid w:val="00E30361"/>
    <w:rsid w:val="00E47A1B"/>
    <w:rsid w:val="00E73430"/>
    <w:rsid w:val="00E74F3A"/>
    <w:rsid w:val="00E934DD"/>
    <w:rsid w:val="00E96FC7"/>
    <w:rsid w:val="00E97062"/>
    <w:rsid w:val="00E976B6"/>
    <w:rsid w:val="00EA176D"/>
    <w:rsid w:val="00EA7B79"/>
    <w:rsid w:val="00EB4438"/>
    <w:rsid w:val="00EB761F"/>
    <w:rsid w:val="00EE4B7E"/>
    <w:rsid w:val="00EF426F"/>
    <w:rsid w:val="00EF4855"/>
    <w:rsid w:val="00F1189B"/>
    <w:rsid w:val="00F21A85"/>
    <w:rsid w:val="00F37B73"/>
    <w:rsid w:val="00F4410F"/>
    <w:rsid w:val="00F44B8C"/>
    <w:rsid w:val="00F62C60"/>
    <w:rsid w:val="00F712B1"/>
    <w:rsid w:val="00F7269F"/>
    <w:rsid w:val="00F763AC"/>
    <w:rsid w:val="00F85864"/>
    <w:rsid w:val="00F902BC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FE0CC075-C5D5-4AA7-9AAF-B5C1D0D8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2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No Spacing"/>
    <w:uiPriority w:val="99"/>
    <w:qFormat/>
    <w:rsid w:val="00037E35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037E35"/>
    <w:pPr>
      <w:spacing w:after="120" w:line="276" w:lineRule="auto"/>
      <w:ind w:left="283" w:firstLine="567"/>
      <w:jc w:val="center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37E35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dovskoe.ru/?p=4292" TargetMode="External"/><Relationship Id="rId13" Type="http://schemas.openxmlformats.org/officeDocument/2006/relationships/hyperlink" Target="https://econ.lenobl.ru/media/uploads/userfiles/2023/02/21/55_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3/03/20/54-9_0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3/03/20/49_6_0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on.lenobl.ru/media/uploads/userfiles/2022/09/13/14_1.7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.lenobl.ru/media/uploads/userfiles/2022/09/13/12_1.7z" TargetMode="External"/><Relationship Id="rId14" Type="http://schemas.openxmlformats.org/officeDocument/2006/relationships/hyperlink" Target="https://econ.lenobl.ru/media/uploads/userfiles/2022/11/30/55_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EBD6-F6C6-4BB6-942F-261B667E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Пользователь</cp:lastModifiedBy>
  <cp:revision>16</cp:revision>
  <cp:lastPrinted>2023-03-20T12:19:00Z</cp:lastPrinted>
  <dcterms:created xsi:type="dcterms:W3CDTF">2024-03-04T08:05:00Z</dcterms:created>
  <dcterms:modified xsi:type="dcterms:W3CDTF">2024-07-21T10:07:00Z</dcterms:modified>
</cp:coreProperties>
</file>