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09" w:rsidRDefault="00FF2B09" w:rsidP="00FF2B0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71500" cy="571500"/>
            <wp:effectExtent l="0" t="0" r="0" b="0"/>
            <wp:wrapSquare wrapText="bothSides"/>
            <wp:docPr id="15" name="Рисунок 15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3C">
        <w:t xml:space="preserve"> </w:t>
      </w:r>
    </w:p>
    <w:p w:rsidR="001633B1" w:rsidRDefault="001633B1" w:rsidP="00FF2B09">
      <w:pPr>
        <w:jc w:val="center"/>
      </w:pPr>
    </w:p>
    <w:p w:rsidR="00FF2B09" w:rsidRDefault="00FF2B09" w:rsidP="00FF2B09">
      <w:pPr>
        <w:jc w:val="center"/>
      </w:pPr>
    </w:p>
    <w:p w:rsidR="00FF2B09" w:rsidRDefault="00FF2B09" w:rsidP="00FF2B09">
      <w:pPr>
        <w:jc w:val="center"/>
      </w:pPr>
    </w:p>
    <w:p w:rsidR="00FF2B09" w:rsidRDefault="00FF2B09" w:rsidP="00FF2B09">
      <w:pPr>
        <w:jc w:val="center"/>
      </w:pPr>
    </w:p>
    <w:p w:rsidR="00FF2B09" w:rsidRPr="00276F95" w:rsidRDefault="00FF2B09" w:rsidP="00FF2B09">
      <w:pPr>
        <w:jc w:val="center"/>
      </w:pPr>
      <w:r w:rsidRPr="00276F95">
        <w:t>Администрация</w:t>
      </w:r>
    </w:p>
    <w:p w:rsidR="00FF2B09" w:rsidRPr="00276F95" w:rsidRDefault="00FF2B09" w:rsidP="00FF2B09">
      <w:pPr>
        <w:jc w:val="center"/>
      </w:pPr>
      <w:r w:rsidRPr="00276F95">
        <w:t>муниципального образования Плодовское сельское поселение</w:t>
      </w:r>
    </w:p>
    <w:p w:rsidR="00FF2B09" w:rsidRPr="00276F95" w:rsidRDefault="00FF2B09" w:rsidP="00FF2B09">
      <w:pPr>
        <w:jc w:val="center"/>
      </w:pPr>
      <w:r w:rsidRPr="00276F95">
        <w:t>муниципального образования Приозерский муниципальный район</w:t>
      </w:r>
    </w:p>
    <w:p w:rsidR="00FF2B09" w:rsidRPr="00276F95" w:rsidRDefault="00FF2B09" w:rsidP="00FF2B09">
      <w:pPr>
        <w:jc w:val="center"/>
      </w:pPr>
      <w:r w:rsidRPr="00276F95">
        <w:t>Ленинградской области</w:t>
      </w:r>
    </w:p>
    <w:p w:rsidR="00FF2B09" w:rsidRPr="00276F95" w:rsidRDefault="00FF2B09" w:rsidP="00FF2B09">
      <w:pPr>
        <w:jc w:val="center"/>
      </w:pPr>
    </w:p>
    <w:p w:rsidR="00FF2B09" w:rsidRPr="00276F95" w:rsidRDefault="00FF2B09" w:rsidP="00FF2B09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76F95">
        <w:rPr>
          <w:b w:val="0"/>
          <w:sz w:val="24"/>
          <w:szCs w:val="24"/>
        </w:rPr>
        <w:t>П О С Т А Н О В Л Е Н И Е</w:t>
      </w:r>
    </w:p>
    <w:p w:rsidR="00FF2B09" w:rsidRDefault="00FF2B09" w:rsidP="00FF2B09">
      <w:pPr>
        <w:pStyle w:val="ConsPlusTitle"/>
        <w:widowControl/>
        <w:jc w:val="center"/>
      </w:pPr>
    </w:p>
    <w:p w:rsidR="00FF2B09" w:rsidRPr="00276F95" w:rsidRDefault="00FF2B09" w:rsidP="00FF2B09">
      <w:pPr>
        <w:pStyle w:val="ConsPlusTitle"/>
        <w:widowControl/>
        <w:jc w:val="center"/>
      </w:pPr>
    </w:p>
    <w:p w:rsidR="00886B29" w:rsidRPr="00D9360D" w:rsidRDefault="00886B29" w:rsidP="00886B29">
      <w:pPr>
        <w:pStyle w:val="ConsPlusTitle"/>
        <w:widowControl/>
        <w:rPr>
          <w:b w:val="0"/>
        </w:rPr>
      </w:pPr>
      <w:proofErr w:type="gramStart"/>
      <w:r w:rsidRPr="00D9360D">
        <w:rPr>
          <w:b w:val="0"/>
        </w:rPr>
        <w:t>от  28</w:t>
      </w:r>
      <w:proofErr w:type="gramEnd"/>
      <w:r w:rsidRPr="00D9360D">
        <w:rPr>
          <w:b w:val="0"/>
        </w:rPr>
        <w:t xml:space="preserve"> ноября 2022 года      № 269                                         </w:t>
      </w:r>
    </w:p>
    <w:p w:rsidR="00886B29" w:rsidRDefault="00886B29" w:rsidP="00886B29">
      <w:pPr>
        <w:pStyle w:val="ConsPlusTitle"/>
        <w:widowControl/>
        <w:rPr>
          <w:b w:val="0"/>
        </w:rPr>
      </w:pPr>
    </w:p>
    <w:p w:rsidR="00886B29" w:rsidRDefault="00886B29" w:rsidP="00886B29">
      <w:pPr>
        <w:pStyle w:val="ConsPlusTitle"/>
        <w:widowControl/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3744"/>
      </w:tblGrid>
      <w:tr w:rsidR="00886B29" w:rsidRPr="00E75AA1" w:rsidTr="00AE5B10">
        <w:trPr>
          <w:trHeight w:val="634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29" w:rsidRPr="00421D25" w:rsidRDefault="00886B29" w:rsidP="00AE5B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 313 от 27 декабря 2021 года «</w:t>
            </w:r>
            <w:r w:rsidRPr="00276F95">
              <w:rPr>
                <w:rFonts w:ascii="Times New Roman" w:hAnsi="Times New Roman"/>
                <w:sz w:val="24"/>
                <w:szCs w:val="24"/>
              </w:rPr>
              <w:t>Об   утверждении  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F9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  </w:t>
            </w:r>
            <w:r w:rsidRPr="00276F95">
              <w:rPr>
                <w:rFonts w:ascii="Times New Roman" w:hAnsi="Times New Roman"/>
                <w:sz w:val="24"/>
                <w:szCs w:val="24"/>
              </w:rPr>
              <w:t>культуры   и  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F95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F95">
              <w:rPr>
                <w:rFonts w:ascii="Times New Roman" w:hAnsi="Times New Roman"/>
                <w:sz w:val="24"/>
                <w:szCs w:val="24"/>
              </w:rPr>
              <w:t>в    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униципальном    образовании </w:t>
            </w:r>
            <w:r w:rsidRPr="00276F95">
              <w:rPr>
                <w:rFonts w:ascii="Times New Roman" w:hAnsi="Times New Roman"/>
                <w:sz w:val="24"/>
                <w:szCs w:val="24"/>
              </w:rPr>
              <w:t xml:space="preserve">Плодовское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на 2022 - 2024</w:t>
            </w:r>
            <w:r w:rsidRPr="00276F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76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B29" w:rsidRPr="00E75AA1" w:rsidRDefault="00886B29" w:rsidP="00AE5B10">
            <w:r w:rsidRPr="00E75AA1">
              <w:t> </w:t>
            </w:r>
          </w:p>
        </w:tc>
      </w:tr>
    </w:tbl>
    <w:p w:rsidR="00886B29" w:rsidRPr="00276F95" w:rsidRDefault="00886B29" w:rsidP="00886B29">
      <w:pPr>
        <w:pStyle w:val="ConsPlusTitle"/>
        <w:widowControl/>
        <w:rPr>
          <w:b w:val="0"/>
        </w:rPr>
      </w:pPr>
    </w:p>
    <w:p w:rsidR="00886B29" w:rsidRPr="00276F95" w:rsidRDefault="00886B29" w:rsidP="00886B29">
      <w:pPr>
        <w:ind w:firstLine="709"/>
        <w:jc w:val="both"/>
        <w:rPr>
          <w:b/>
          <w:bCs/>
        </w:rPr>
      </w:pPr>
      <w:r w:rsidRPr="006113CE">
        <w:rPr>
          <w:lang w:eastAsia="en-US"/>
        </w:rPr>
        <w:t xml:space="preserve">В целях развития </w:t>
      </w:r>
      <w:r w:rsidRPr="006113CE">
        <w:t>культуры, физической культуры и  спорта в муниципальном образовании</w:t>
      </w:r>
      <w:r w:rsidRPr="006113CE">
        <w:rPr>
          <w:lang w:eastAsia="en-US"/>
        </w:rPr>
        <w:t xml:space="preserve"> </w:t>
      </w:r>
      <w:r>
        <w:rPr>
          <w:bCs/>
        </w:rPr>
        <w:t>Плодовское</w:t>
      </w:r>
      <w:r w:rsidRPr="006113CE">
        <w:rPr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bCs/>
        </w:rPr>
        <w:t>, в</w:t>
      </w:r>
      <w:r w:rsidRPr="00276F95">
        <w:t xml:space="preserve">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276F95">
        <w:rPr>
          <w:color w:val="000000"/>
        </w:rPr>
        <w:t xml:space="preserve">Уставом муниципального образования Плодовское сельское поселение, администрация муниципального образования Плодовское сельское поселение </w:t>
      </w:r>
      <w:r w:rsidRPr="00276F95">
        <w:rPr>
          <w:bCs/>
        </w:rPr>
        <w:t>ПОСТАНОВЛЯЕТ</w:t>
      </w:r>
      <w:r w:rsidRPr="00276F95">
        <w:rPr>
          <w:b/>
          <w:bCs/>
        </w:rPr>
        <w:t>:</w:t>
      </w:r>
    </w:p>
    <w:p w:rsidR="00886B29" w:rsidRDefault="00886B29" w:rsidP="00886B29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b w:val="0"/>
        </w:rPr>
      </w:pPr>
      <w:r>
        <w:rPr>
          <w:b w:val="0"/>
        </w:rPr>
        <w:t>Внести изменения в постановление №313 от 27.12.202</w:t>
      </w:r>
      <w:r w:rsidR="002C17C2">
        <w:rPr>
          <w:b w:val="0"/>
        </w:rPr>
        <w:t>1</w:t>
      </w:r>
      <w:r>
        <w:rPr>
          <w:b w:val="0"/>
        </w:rPr>
        <w:t xml:space="preserve"> г. «Об утверждении муниципальной программы </w:t>
      </w:r>
      <w:r w:rsidRPr="00276F95">
        <w:t>«</w:t>
      </w:r>
      <w:r w:rsidRPr="00276F95">
        <w:rPr>
          <w:b w:val="0"/>
        </w:rPr>
        <w:t>Развитие культуры и физической культуры в муниципальном образовании Плод</w:t>
      </w:r>
      <w:r>
        <w:rPr>
          <w:b w:val="0"/>
        </w:rPr>
        <w:t>овское сельское поселение на 2022 - 2024</w:t>
      </w:r>
      <w:r w:rsidRPr="00276F95">
        <w:rPr>
          <w:b w:val="0"/>
        </w:rPr>
        <w:t xml:space="preserve"> год</w:t>
      </w:r>
      <w:r>
        <w:rPr>
          <w:b w:val="0"/>
        </w:rPr>
        <w:t>ы», утвердив муниципальную программу в новой редакции (Приложение).</w:t>
      </w:r>
    </w:p>
    <w:p w:rsidR="00886B29" w:rsidRDefault="00886B29" w:rsidP="00886B29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b w:val="0"/>
        </w:rPr>
      </w:pPr>
      <w:r w:rsidRPr="0090449B">
        <w:rPr>
          <w:b w:val="0"/>
        </w:rPr>
        <w:t>Финансирование мероприятий муниципальной программы «Развитие культуры и физической культуры в муниципальном образовании Плодовское сельское поселение на 202</w:t>
      </w:r>
      <w:r>
        <w:rPr>
          <w:b w:val="0"/>
        </w:rPr>
        <w:t>2</w:t>
      </w:r>
      <w:r w:rsidRPr="0090449B">
        <w:rPr>
          <w:b w:val="0"/>
        </w:rPr>
        <w:t xml:space="preserve"> - 202</w:t>
      </w:r>
      <w:r>
        <w:rPr>
          <w:b w:val="0"/>
        </w:rPr>
        <w:t>4</w:t>
      </w:r>
      <w:r w:rsidRPr="0090449B">
        <w:rPr>
          <w:b w:val="0"/>
        </w:rPr>
        <w:t xml:space="preserve"> годы» производить в пределах ассигнований, предусмотренных на эти цели в</w:t>
      </w:r>
      <w:r>
        <w:rPr>
          <w:b w:val="0"/>
        </w:rPr>
        <w:t xml:space="preserve"> </w:t>
      </w:r>
      <w:r w:rsidRPr="0090449B">
        <w:rPr>
          <w:b w:val="0"/>
        </w:rPr>
        <w:t xml:space="preserve">бюджете муниципального образования Плодовское сельское поселение Областном </w:t>
      </w:r>
      <w:r>
        <w:rPr>
          <w:b w:val="0"/>
        </w:rPr>
        <w:t xml:space="preserve">и </w:t>
      </w:r>
      <w:r w:rsidRPr="0090449B">
        <w:rPr>
          <w:b w:val="0"/>
        </w:rPr>
        <w:t>бюджете Ленинградской области на соответствующий финансовый год.</w:t>
      </w:r>
    </w:p>
    <w:p w:rsidR="00886B29" w:rsidRDefault="00886B29" w:rsidP="00886B29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b w:val="0"/>
        </w:rPr>
      </w:pPr>
      <w:r w:rsidRPr="0090449B">
        <w:rPr>
          <w:b w:val="0"/>
        </w:rPr>
        <w:t>Настоящее постановление опубликовать в средствах массовой информации и на официальном сайте</w:t>
      </w:r>
      <w:r>
        <w:rPr>
          <w:b w:val="0"/>
        </w:rPr>
        <w:t xml:space="preserve"> администрации</w:t>
      </w:r>
      <w:r w:rsidRPr="0090449B">
        <w:rPr>
          <w:b w:val="0"/>
        </w:rPr>
        <w:t>.</w:t>
      </w:r>
    </w:p>
    <w:p w:rsidR="00886B29" w:rsidRPr="0090449B" w:rsidRDefault="00886B29" w:rsidP="00886B29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b w:val="0"/>
        </w:rPr>
      </w:pPr>
      <w:r w:rsidRPr="0090449B">
        <w:rPr>
          <w:b w:val="0"/>
        </w:rPr>
        <w:t>Контроль за выполнением данного постановления оставляю за собой.</w:t>
      </w:r>
    </w:p>
    <w:p w:rsidR="00886B29" w:rsidRDefault="00886B29" w:rsidP="00886B29">
      <w:pPr>
        <w:autoSpaceDE w:val="0"/>
        <w:autoSpaceDN w:val="0"/>
        <w:adjustRightInd w:val="0"/>
        <w:ind w:firstLine="540"/>
        <w:jc w:val="both"/>
      </w:pPr>
    </w:p>
    <w:p w:rsidR="00886B29" w:rsidRPr="00276F95" w:rsidRDefault="00886B29" w:rsidP="00886B29">
      <w:pPr>
        <w:autoSpaceDE w:val="0"/>
        <w:autoSpaceDN w:val="0"/>
        <w:adjustRightInd w:val="0"/>
        <w:ind w:firstLine="540"/>
        <w:jc w:val="both"/>
      </w:pPr>
    </w:p>
    <w:p w:rsidR="00886B29" w:rsidRPr="00276F95" w:rsidRDefault="00886B29" w:rsidP="00886B29">
      <w:pPr>
        <w:autoSpaceDE w:val="0"/>
        <w:autoSpaceDN w:val="0"/>
        <w:adjustRightInd w:val="0"/>
        <w:jc w:val="both"/>
      </w:pPr>
      <w:r w:rsidRPr="00276F95">
        <w:t xml:space="preserve">Глава администрации                                                                         </w:t>
      </w:r>
      <w:r>
        <w:t xml:space="preserve">                    А. А. Михеев</w:t>
      </w:r>
    </w:p>
    <w:p w:rsidR="00F1782C" w:rsidRDefault="00F1782C" w:rsidP="00FF2B09">
      <w:pPr>
        <w:autoSpaceDE w:val="0"/>
        <w:autoSpaceDN w:val="0"/>
        <w:adjustRightInd w:val="0"/>
        <w:jc w:val="both"/>
      </w:pPr>
    </w:p>
    <w:p w:rsidR="00886B29" w:rsidRDefault="00886B29" w:rsidP="00FF2B09">
      <w:pPr>
        <w:autoSpaceDE w:val="0"/>
        <w:autoSpaceDN w:val="0"/>
        <w:adjustRightInd w:val="0"/>
        <w:jc w:val="both"/>
      </w:pPr>
    </w:p>
    <w:p w:rsidR="00886B29" w:rsidRDefault="00886B29" w:rsidP="00FF2B09">
      <w:pPr>
        <w:autoSpaceDE w:val="0"/>
        <w:autoSpaceDN w:val="0"/>
        <w:adjustRightInd w:val="0"/>
        <w:jc w:val="both"/>
      </w:pPr>
    </w:p>
    <w:p w:rsidR="00886B29" w:rsidRDefault="00886B29" w:rsidP="00FF2B09">
      <w:pPr>
        <w:autoSpaceDE w:val="0"/>
        <w:autoSpaceDN w:val="0"/>
        <w:adjustRightInd w:val="0"/>
        <w:jc w:val="both"/>
      </w:pPr>
    </w:p>
    <w:p w:rsidR="00A80598" w:rsidRDefault="00A80598" w:rsidP="00FF2B09">
      <w:pPr>
        <w:autoSpaceDE w:val="0"/>
        <w:autoSpaceDN w:val="0"/>
        <w:adjustRightInd w:val="0"/>
        <w:jc w:val="both"/>
      </w:pPr>
    </w:p>
    <w:p w:rsidR="00A80598" w:rsidRDefault="00A80598" w:rsidP="00FF2B09">
      <w:pPr>
        <w:autoSpaceDE w:val="0"/>
        <w:autoSpaceDN w:val="0"/>
        <w:adjustRightInd w:val="0"/>
        <w:jc w:val="both"/>
      </w:pPr>
    </w:p>
    <w:p w:rsidR="00FF2B09" w:rsidRDefault="00FF2B09" w:rsidP="00FF2B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F2B09" w:rsidRPr="00A84DDD" w:rsidRDefault="00FF2B09" w:rsidP="00FF2B0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Исп. С. Л. Акулова, тел.</w:t>
      </w:r>
      <w:r w:rsidRPr="00A84DDD">
        <w:rPr>
          <w:sz w:val="18"/>
          <w:szCs w:val="18"/>
        </w:rPr>
        <w:t xml:space="preserve"> 8(813 79) 96 </w:t>
      </w:r>
      <w:r>
        <w:rPr>
          <w:sz w:val="18"/>
          <w:szCs w:val="18"/>
        </w:rPr>
        <w:t>158</w:t>
      </w:r>
    </w:p>
    <w:p w:rsidR="00FF2B09" w:rsidRDefault="00FF2B09" w:rsidP="00FF2B09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84DDD">
        <w:rPr>
          <w:sz w:val="18"/>
          <w:szCs w:val="18"/>
        </w:rPr>
        <w:t>Разослано: дело-2, сектор</w:t>
      </w:r>
      <w:r>
        <w:rPr>
          <w:sz w:val="18"/>
          <w:szCs w:val="18"/>
        </w:rPr>
        <w:t xml:space="preserve"> экономики и финансов-1, </w:t>
      </w:r>
      <w:r w:rsidRPr="00A84DDD">
        <w:rPr>
          <w:sz w:val="18"/>
          <w:szCs w:val="18"/>
        </w:rPr>
        <w:t>КСК</w:t>
      </w:r>
      <w:r>
        <w:rPr>
          <w:sz w:val="18"/>
          <w:szCs w:val="18"/>
        </w:rPr>
        <w:t xml:space="preserve"> </w:t>
      </w:r>
      <w:r w:rsidRPr="00A84DDD">
        <w:rPr>
          <w:sz w:val="18"/>
          <w:szCs w:val="18"/>
        </w:rPr>
        <w:t>-1</w:t>
      </w:r>
    </w:p>
    <w:p w:rsidR="00A80598" w:rsidRDefault="00A80598" w:rsidP="00770D1D">
      <w:pPr>
        <w:widowControl w:val="0"/>
        <w:jc w:val="right"/>
        <w:rPr>
          <w:rFonts w:eastAsia="Calibri"/>
          <w:sz w:val="20"/>
          <w:szCs w:val="20"/>
          <w:lang w:eastAsia="en-US"/>
        </w:rPr>
      </w:pPr>
    </w:p>
    <w:p w:rsidR="00A80598" w:rsidRDefault="00A80598" w:rsidP="00770D1D">
      <w:pPr>
        <w:widowControl w:val="0"/>
        <w:jc w:val="right"/>
        <w:rPr>
          <w:rFonts w:eastAsia="Calibri"/>
          <w:sz w:val="20"/>
          <w:szCs w:val="20"/>
          <w:lang w:eastAsia="en-US"/>
        </w:rPr>
      </w:pPr>
    </w:p>
    <w:p w:rsidR="00770D1D" w:rsidRPr="00F03A04" w:rsidRDefault="00770D1D" w:rsidP="00770D1D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F03A04"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770D1D" w:rsidRPr="00F03A04" w:rsidRDefault="00770D1D" w:rsidP="00770D1D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F03A04">
        <w:rPr>
          <w:rFonts w:eastAsia="Calibri"/>
          <w:sz w:val="20"/>
          <w:szCs w:val="20"/>
          <w:lang w:eastAsia="en-US"/>
        </w:rPr>
        <w:t>к   постановлению    администрации</w:t>
      </w:r>
    </w:p>
    <w:p w:rsidR="00770D1D" w:rsidRPr="00F03A04" w:rsidRDefault="00770D1D" w:rsidP="00770D1D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F03A04">
        <w:rPr>
          <w:rFonts w:eastAsia="Calibri"/>
          <w:sz w:val="20"/>
          <w:szCs w:val="20"/>
          <w:lang w:eastAsia="en-US"/>
        </w:rPr>
        <w:t>МО Плодовское сельское поселение</w:t>
      </w:r>
    </w:p>
    <w:p w:rsidR="00770D1D" w:rsidRPr="00F03A04" w:rsidRDefault="00770D1D" w:rsidP="00770D1D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</w:t>
      </w:r>
      <w:r w:rsidRPr="00F03A04">
        <w:rPr>
          <w:rFonts w:eastAsia="Calibri"/>
          <w:sz w:val="20"/>
          <w:szCs w:val="20"/>
          <w:lang w:eastAsia="en-US"/>
        </w:rPr>
        <w:t>т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886B29">
        <w:rPr>
          <w:rFonts w:eastAsia="Calibri"/>
          <w:sz w:val="20"/>
          <w:szCs w:val="20"/>
          <w:lang w:eastAsia="en-US"/>
        </w:rPr>
        <w:t>28.11.2022</w:t>
      </w:r>
      <w:r>
        <w:rPr>
          <w:rFonts w:eastAsia="Calibri"/>
          <w:sz w:val="20"/>
          <w:szCs w:val="20"/>
          <w:lang w:eastAsia="en-US"/>
        </w:rPr>
        <w:t xml:space="preserve"> года № </w:t>
      </w:r>
      <w:r w:rsidR="00886B29">
        <w:rPr>
          <w:rFonts w:eastAsia="Calibri"/>
          <w:sz w:val="20"/>
          <w:szCs w:val="20"/>
          <w:lang w:eastAsia="en-US"/>
        </w:rPr>
        <w:t>269</w:t>
      </w: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883636" w:rsidRDefault="00883636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883636" w:rsidRDefault="00883636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Pr="00276F95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</w:p>
    <w:p w:rsidR="00770D1D" w:rsidRPr="00276F95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  <w:r w:rsidRPr="00276F95">
        <w:rPr>
          <w:rFonts w:eastAsia="Calibri"/>
          <w:b/>
          <w:lang w:eastAsia="en-US"/>
        </w:rPr>
        <w:t xml:space="preserve">Муниципальная программа </w:t>
      </w:r>
    </w:p>
    <w:p w:rsidR="00770D1D" w:rsidRPr="00276F95" w:rsidRDefault="00770D1D" w:rsidP="00770D1D">
      <w:pPr>
        <w:widowControl w:val="0"/>
        <w:jc w:val="center"/>
        <w:rPr>
          <w:rFonts w:eastAsia="Calibri"/>
          <w:b/>
          <w:lang w:eastAsia="en-US"/>
        </w:rPr>
      </w:pPr>
      <w:r w:rsidRPr="00276F95">
        <w:rPr>
          <w:rFonts w:eastAsia="Calibri"/>
          <w:b/>
          <w:lang w:eastAsia="en-US"/>
        </w:rPr>
        <w:t>«</w:t>
      </w:r>
      <w:r w:rsidRPr="00276F95">
        <w:rPr>
          <w:b/>
        </w:rPr>
        <w:t>Развитие культуры и физической культуры в муниципальном образовании Плодо</w:t>
      </w:r>
      <w:r>
        <w:rPr>
          <w:b/>
        </w:rPr>
        <w:t>вское сельское поселение</w:t>
      </w:r>
      <w:r w:rsidR="00A80598">
        <w:rPr>
          <w:b/>
        </w:rPr>
        <w:t>»</w:t>
      </w:r>
      <w:r>
        <w:rPr>
          <w:b/>
        </w:rPr>
        <w:t xml:space="preserve"> на 2022 - 2024</w:t>
      </w:r>
      <w:r w:rsidRPr="00276F95">
        <w:rPr>
          <w:b/>
        </w:rPr>
        <w:t xml:space="preserve"> год</w:t>
      </w:r>
      <w:r>
        <w:rPr>
          <w:b/>
        </w:rPr>
        <w:t>ы</w:t>
      </w:r>
      <w:r w:rsidRPr="00276F95">
        <w:rPr>
          <w:b/>
        </w:rPr>
        <w:t xml:space="preserve"> </w:t>
      </w: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программы:</w:t>
      </w: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Плодовский культурно-спортивный комплекс</w:t>
      </w:r>
    </w:p>
    <w:p w:rsidR="00770D1D" w:rsidRDefault="009B3934" w:rsidP="00770D1D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70D1D">
        <w:rPr>
          <w:rFonts w:ascii="Times New Roman" w:hAnsi="Times New Roman"/>
          <w:sz w:val="24"/>
          <w:szCs w:val="24"/>
        </w:rPr>
        <w:t>ел. 8 (81379) 96-158</w:t>
      </w:r>
    </w:p>
    <w:p w:rsidR="00770D1D" w:rsidRDefault="00770D1D" w:rsidP="00770D1D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</w:t>
      </w:r>
    </w:p>
    <w:p w:rsidR="00A80598" w:rsidRDefault="00A80598" w:rsidP="00B06F6B">
      <w:pPr>
        <w:jc w:val="center"/>
        <w:rPr>
          <w:b/>
          <w:bCs/>
          <w:color w:val="000000"/>
        </w:rPr>
      </w:pPr>
    </w:p>
    <w:p w:rsidR="00A80598" w:rsidRDefault="00A80598" w:rsidP="00B06F6B">
      <w:pPr>
        <w:jc w:val="center"/>
        <w:rPr>
          <w:b/>
          <w:bCs/>
          <w:color w:val="000000"/>
        </w:rPr>
      </w:pPr>
    </w:p>
    <w:p w:rsidR="00B06F6B" w:rsidRPr="00017560" w:rsidRDefault="00B06F6B" w:rsidP="00B06F6B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>ПАСПОРТ</w:t>
      </w:r>
    </w:p>
    <w:p w:rsidR="00B06F6B" w:rsidRDefault="00B06F6B" w:rsidP="00B06F6B">
      <w:pPr>
        <w:jc w:val="center"/>
        <w:rPr>
          <w:color w:val="000000"/>
        </w:rPr>
      </w:pPr>
      <w:r w:rsidRPr="00017560">
        <w:rPr>
          <w:b/>
          <w:bCs/>
          <w:color w:val="000000"/>
        </w:rPr>
        <w:t>муниципальной программы</w:t>
      </w:r>
      <w:r w:rsidR="00500C0B">
        <w:rPr>
          <w:b/>
          <w:bCs/>
          <w:color w:val="000000"/>
        </w:rPr>
        <w:t>/подпрограммы</w:t>
      </w:r>
      <w:r w:rsidRPr="00017560"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B06F6B" w:rsidRPr="00883636" w:rsidRDefault="00A80598" w:rsidP="00B06F6B">
      <w:pPr>
        <w:jc w:val="center"/>
        <w:rPr>
          <w:b/>
          <w:color w:val="000000"/>
          <w:u w:val="single"/>
        </w:rPr>
      </w:pPr>
      <w:r>
        <w:rPr>
          <w:b/>
          <w:u w:val="single"/>
        </w:rPr>
        <w:t>«</w:t>
      </w:r>
      <w:r w:rsidR="00883636" w:rsidRPr="00883636">
        <w:rPr>
          <w:b/>
          <w:u w:val="single"/>
        </w:rPr>
        <w:t>Развитие культуры и физической культуры в муниципальном образовании Плодовское сельское поселение</w:t>
      </w:r>
      <w:r>
        <w:rPr>
          <w:b/>
          <w:u w:val="single"/>
        </w:rPr>
        <w:t>»</w:t>
      </w:r>
      <w:r w:rsidR="00883636" w:rsidRPr="00883636">
        <w:rPr>
          <w:b/>
          <w:u w:val="single"/>
        </w:rPr>
        <w:t xml:space="preserve"> на 2022 - 2024 годы</w:t>
      </w:r>
      <w:r w:rsidR="00883636" w:rsidRPr="00883636">
        <w:rPr>
          <w:b/>
          <w:color w:val="000000"/>
          <w:u w:val="single"/>
        </w:rPr>
        <w:t xml:space="preserve"> </w:t>
      </w:r>
    </w:p>
    <w:p w:rsidR="00B06F6B" w:rsidRPr="00C801EF" w:rsidRDefault="00B06F6B" w:rsidP="00B06F6B">
      <w:pPr>
        <w:jc w:val="center"/>
        <w:rPr>
          <w:color w:val="000000"/>
          <w:sz w:val="22"/>
          <w:szCs w:val="22"/>
        </w:rPr>
      </w:pPr>
      <w:r w:rsidRPr="00C801EF">
        <w:rPr>
          <w:color w:val="000000"/>
          <w:sz w:val="22"/>
          <w:szCs w:val="22"/>
        </w:rPr>
        <w:t>(</w:t>
      </w:r>
      <w:r w:rsidR="00925E58">
        <w:rPr>
          <w:color w:val="000000"/>
          <w:sz w:val="22"/>
          <w:szCs w:val="22"/>
        </w:rPr>
        <w:t xml:space="preserve">полное </w:t>
      </w:r>
      <w:r w:rsidRPr="00C801EF">
        <w:rPr>
          <w:color w:val="000000"/>
          <w:sz w:val="22"/>
          <w:szCs w:val="22"/>
        </w:rPr>
        <w:t>наименование программы</w:t>
      </w:r>
      <w:r w:rsidR="00500C0B">
        <w:rPr>
          <w:color w:val="000000"/>
          <w:sz w:val="22"/>
          <w:szCs w:val="22"/>
        </w:rPr>
        <w:t>/подпрограммы</w:t>
      </w:r>
      <w:r w:rsidRPr="00C801EF">
        <w:rPr>
          <w:color w:val="000000"/>
          <w:sz w:val="22"/>
          <w:szCs w:val="22"/>
        </w:rPr>
        <w:t>)</w:t>
      </w:r>
    </w:p>
    <w:p w:rsidR="00B06F6B" w:rsidRDefault="00B06F6B" w:rsidP="00B06F6B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74"/>
        <w:gridCol w:w="5766"/>
      </w:tblGrid>
      <w:tr w:rsidR="000C423F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     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Pr="00BD6B7D" w:rsidRDefault="000C423F" w:rsidP="00BD6B7D">
            <w:pPr>
              <w:rPr>
                <w:i/>
                <w:u w:val="single"/>
              </w:rPr>
            </w:pPr>
            <w:r w:rsidRPr="00BD6B7D">
              <w:rPr>
                <w:i/>
                <w:color w:val="000000"/>
              </w:rPr>
              <w:t xml:space="preserve">  </w:t>
            </w:r>
            <w:r w:rsidR="00BD6B7D" w:rsidRPr="00BD6B7D">
              <w:rPr>
                <w:i/>
                <w:u w:val="single"/>
              </w:rPr>
              <w:t xml:space="preserve">               Три этапа                  </w:t>
            </w:r>
            <w:proofErr w:type="gramStart"/>
            <w:r w:rsidR="00BD6B7D" w:rsidRPr="00BD6B7D">
              <w:rPr>
                <w:i/>
                <w:u w:val="single"/>
              </w:rPr>
              <w:t xml:space="preserve">  </w:t>
            </w:r>
            <w:r w:rsidR="00BD6B7D" w:rsidRPr="00BD6B7D">
              <w:rPr>
                <w:i/>
                <w:color w:val="FFFFFF"/>
                <w:u w:val="single"/>
              </w:rPr>
              <w:t>.</w:t>
            </w:r>
            <w:proofErr w:type="gramEnd"/>
          </w:p>
          <w:p w:rsidR="00BD6B7D" w:rsidRPr="00BD6B7D" w:rsidRDefault="00BD6B7D" w:rsidP="00BD6B7D">
            <w:pPr>
              <w:rPr>
                <w:i/>
              </w:rPr>
            </w:pPr>
            <w:r w:rsidRPr="00BD6B7D">
              <w:rPr>
                <w:i/>
              </w:rPr>
              <w:t>Этап 1: 01.01.2022 г. - 31.12.2022 г.</w:t>
            </w:r>
          </w:p>
          <w:p w:rsidR="00BD6B7D" w:rsidRPr="00BD6B7D" w:rsidRDefault="00BD6B7D" w:rsidP="00BD6B7D">
            <w:pPr>
              <w:rPr>
                <w:i/>
              </w:rPr>
            </w:pPr>
            <w:r w:rsidRPr="00BD6B7D">
              <w:rPr>
                <w:i/>
              </w:rPr>
              <w:t>Этап 2: 01.01.2023 г. - 31.12.2023 г.</w:t>
            </w:r>
          </w:p>
          <w:p w:rsidR="000C423F" w:rsidRPr="00BD6B7D" w:rsidRDefault="00BD6B7D" w:rsidP="00BD6B7D">
            <w:pPr>
              <w:rPr>
                <w:i/>
                <w:color w:val="000000"/>
              </w:rPr>
            </w:pPr>
            <w:r w:rsidRPr="00BD6B7D">
              <w:rPr>
                <w:i/>
              </w:rPr>
              <w:t>Этап 3: 01.01.2024 г. - 31.12.202 4г.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Муниципальное казенное учреждение культуры Плодовский культурно-спортивный комплекс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Администрация муниципального образования Плодовское сельское поселение</w:t>
            </w:r>
          </w:p>
        </w:tc>
      </w:tr>
      <w:tr w:rsidR="000C423F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BD6B7D" w:rsidRDefault="000C423F" w:rsidP="00F41BAE">
            <w:pPr>
              <w:rPr>
                <w:i/>
                <w:color w:val="000000"/>
              </w:rPr>
            </w:pPr>
            <w:r w:rsidRPr="00BD6B7D">
              <w:rPr>
                <w:i/>
                <w:color w:val="000000"/>
              </w:rPr>
              <w:t xml:space="preserve">  </w:t>
            </w:r>
            <w:r w:rsidR="00310B7F">
              <w:rPr>
                <w:i/>
                <w:color w:val="000000"/>
              </w:rPr>
              <w:t>Сотрудники Муниципального казенного учреждения культуры Плодовский культурно-спортивный комплекс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BD6B7D" w:rsidRDefault="00BD6B7D" w:rsidP="00BD6B7D">
            <w:pPr>
              <w:rPr>
                <w:color w:val="000000"/>
              </w:rPr>
            </w:pP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Создание условий для организации отдыха населения;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Привлечение населения к участию в массовых праздниках;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Обеспечение деятельности творческих коллективов.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Создание современной библиотеки как многоцелевого культурного и информационного уч</w:t>
            </w:r>
            <w:r w:rsidRPr="00BD6B7D">
              <w:rPr>
                <w:rFonts w:ascii="Times New Roman" w:hAnsi="Times New Roman"/>
                <w:i/>
                <w:sz w:val="24"/>
                <w:szCs w:val="24"/>
              </w:rPr>
              <w:softHyphen/>
              <w:t>реждения, обеспечивающего общедоступность книги и информации для всех жителей поселения;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Содействие раскрытию творческого потенциала личности человека посредством удовлетво</w:t>
            </w:r>
            <w:r w:rsidRPr="00BD6B7D">
              <w:rPr>
                <w:rFonts w:ascii="Times New Roman" w:hAnsi="Times New Roman"/>
                <w:i/>
                <w:sz w:val="24"/>
                <w:szCs w:val="24"/>
              </w:rPr>
              <w:softHyphen/>
              <w:t>рения его духовных потребностей;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Создание условий для регулярных занятий физической культурой и спортом различных категорий населения;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Проведение спортивно-массовых мероприятий;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Участие в районных физкультурных и спортивных мероприятиях;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BD6B7D" w:rsidRDefault="00BD6B7D" w:rsidP="00BD6B7D">
            <w:pPr>
              <w:rPr>
                <w:color w:val="000000"/>
              </w:rPr>
            </w:pP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учреждения культуры;  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Увеличение количества граждан, принимающих участие в физкультурно-оздоровительных мероприятиях;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 xml:space="preserve">- Увеличение числа участников клубных формирований и любительских объединений;                                   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Укрепление материально-технической базы учреждения культуры;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Развитие самодеятельного народного творчества, увеличение числа творческих коллективов и участников в них;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Информатизация библиотечного дела, обновления книжных фондов библиотеки и увеличение доли поступления новых изданий;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Увеличение доли граждан поселения, систематически занимающихся физической культурой и спортом;</w:t>
            </w:r>
          </w:p>
          <w:p w:rsidR="00BD6B7D" w:rsidRPr="00BD6B7D" w:rsidRDefault="00BD6B7D" w:rsidP="00BD6B7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6B7D">
              <w:rPr>
                <w:rFonts w:ascii="Times New Roman" w:hAnsi="Times New Roman"/>
                <w:i/>
                <w:sz w:val="24"/>
                <w:szCs w:val="24"/>
              </w:rPr>
              <w:t>- Прирост уровня удовлетворенности населения доступностью занятий физической культурой и массовым спортом;</w:t>
            </w:r>
          </w:p>
          <w:p w:rsidR="00BD6B7D" w:rsidRPr="00BD6B7D" w:rsidRDefault="00BD6B7D" w:rsidP="00BD6B7D">
            <w:pPr>
              <w:rPr>
                <w:i/>
                <w:color w:val="000000"/>
              </w:rPr>
            </w:pPr>
            <w:r w:rsidRPr="00BD6B7D">
              <w:rPr>
                <w:i/>
              </w:rPr>
              <w:t>- Повышение квалификации работников сферы культуры.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B7F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Подпрограммы </w:t>
            </w:r>
            <w:r w:rsidR="00310B7F">
              <w:rPr>
                <w:color w:val="000000"/>
              </w:rPr>
              <w:t xml:space="preserve">/мероприятия </w:t>
            </w:r>
          </w:p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 </w:t>
            </w:r>
          </w:p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Pr="00310B7F" w:rsidRDefault="00310B7F" w:rsidP="00310B7F">
            <w:pPr>
              <w:pStyle w:val="a8"/>
              <w:numPr>
                <w:ilvl w:val="0"/>
                <w:numId w:val="4"/>
              </w:numPr>
              <w:rPr>
                <w:i/>
                <w:color w:val="000000"/>
              </w:rPr>
            </w:pPr>
            <w:r w:rsidRPr="00310B7F">
              <w:rPr>
                <w:i/>
                <w:color w:val="000000"/>
              </w:rPr>
              <w:t>Комплекс процессных мероприятий "Развитие культурно-досуговой деятельности"</w:t>
            </w:r>
          </w:p>
          <w:p w:rsidR="00310B7F" w:rsidRPr="00310B7F" w:rsidRDefault="00310B7F" w:rsidP="00310B7F">
            <w:pPr>
              <w:pStyle w:val="a8"/>
              <w:numPr>
                <w:ilvl w:val="0"/>
                <w:numId w:val="4"/>
              </w:numPr>
              <w:rPr>
                <w:i/>
                <w:color w:val="000000"/>
              </w:rPr>
            </w:pPr>
            <w:r w:rsidRPr="00310B7F">
              <w:rPr>
                <w:i/>
                <w:color w:val="00000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  <w:p w:rsidR="00310B7F" w:rsidRPr="00310B7F" w:rsidRDefault="00310B7F" w:rsidP="00310B7F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r w:rsidRPr="00310B7F">
              <w:rPr>
                <w:i/>
                <w:color w:val="000000"/>
              </w:rPr>
              <w:t>Комплекс процессных мероприятий «Развитие физической культуры и спорта»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 w:rsidRPr="003F5A79">
              <w:t xml:space="preserve">Проекты, реализуемые в рамках </w:t>
            </w:r>
            <w:r>
              <w:t>муниципаль</w:t>
            </w:r>
            <w:r w:rsidRPr="003F5A79">
              <w:t>ной программы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rPr>
                <w:i/>
                <w:color w:val="000000"/>
              </w:rPr>
              <w:t>Реализация проектов не предусмотрена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Pr="00BD6B7D" w:rsidRDefault="00BD6B7D" w:rsidP="00BD6B7D">
            <w:pPr>
              <w:rPr>
                <w:i/>
                <w:color w:val="000000"/>
              </w:rPr>
            </w:pPr>
            <w:r w:rsidRPr="00BD6B7D">
              <w:rPr>
                <w:i/>
                <w:color w:val="000000"/>
              </w:rPr>
              <w:t xml:space="preserve">Всего </w:t>
            </w:r>
            <w:r w:rsidR="00310B7F">
              <w:rPr>
                <w:i/>
                <w:color w:val="000000"/>
              </w:rPr>
              <w:t>–</w:t>
            </w:r>
            <w:r w:rsidRPr="00BD6B7D">
              <w:rPr>
                <w:i/>
                <w:color w:val="000000"/>
              </w:rPr>
              <w:t xml:space="preserve"> </w:t>
            </w:r>
            <w:r w:rsidR="000224AC">
              <w:rPr>
                <w:i/>
                <w:color w:val="000000"/>
              </w:rPr>
              <w:t>26 820,3</w:t>
            </w:r>
            <w:r w:rsidRPr="00BD6B7D">
              <w:rPr>
                <w:i/>
                <w:color w:val="000000"/>
              </w:rPr>
              <w:t xml:space="preserve"> </w:t>
            </w:r>
            <w:proofErr w:type="spellStart"/>
            <w:r w:rsidRPr="00BD6B7D">
              <w:rPr>
                <w:i/>
                <w:color w:val="000000"/>
              </w:rPr>
              <w:t>тыс.руб</w:t>
            </w:r>
            <w:proofErr w:type="spellEnd"/>
            <w:r w:rsidRPr="00BD6B7D">
              <w:rPr>
                <w:i/>
                <w:color w:val="000000"/>
              </w:rPr>
              <w:t>., в том числе:</w:t>
            </w:r>
          </w:p>
          <w:p w:rsidR="00BD6B7D" w:rsidRPr="00BD6B7D" w:rsidRDefault="00BD6B7D" w:rsidP="00BD6B7D">
            <w:pPr>
              <w:rPr>
                <w:i/>
                <w:color w:val="000000"/>
              </w:rPr>
            </w:pPr>
            <w:r w:rsidRPr="00BD6B7D">
              <w:rPr>
                <w:i/>
                <w:color w:val="000000"/>
              </w:rPr>
              <w:t xml:space="preserve">2022 год -  </w:t>
            </w:r>
            <w:r w:rsidR="00FB5CF3">
              <w:rPr>
                <w:i/>
                <w:color w:val="000000"/>
              </w:rPr>
              <w:t>9 418,</w:t>
            </w:r>
            <w:r w:rsidR="000224AC">
              <w:rPr>
                <w:i/>
                <w:color w:val="000000"/>
              </w:rPr>
              <w:t>2</w:t>
            </w:r>
            <w:r w:rsidR="00310B7F">
              <w:rPr>
                <w:i/>
                <w:color w:val="000000"/>
              </w:rPr>
              <w:t xml:space="preserve"> </w:t>
            </w:r>
            <w:proofErr w:type="spellStart"/>
            <w:r w:rsidRPr="00BD6B7D">
              <w:rPr>
                <w:i/>
                <w:color w:val="000000"/>
              </w:rPr>
              <w:t>тыс.руб</w:t>
            </w:r>
            <w:proofErr w:type="spellEnd"/>
            <w:r w:rsidRPr="00BD6B7D">
              <w:rPr>
                <w:i/>
                <w:color w:val="000000"/>
              </w:rPr>
              <w:t>.;</w:t>
            </w:r>
          </w:p>
          <w:p w:rsidR="00BD6B7D" w:rsidRPr="00BD6B7D" w:rsidRDefault="00BD6B7D" w:rsidP="00BD6B7D">
            <w:pPr>
              <w:rPr>
                <w:i/>
                <w:color w:val="000000"/>
              </w:rPr>
            </w:pPr>
            <w:r w:rsidRPr="00BD6B7D">
              <w:rPr>
                <w:i/>
                <w:color w:val="000000"/>
              </w:rPr>
              <w:t xml:space="preserve">2023 год -  </w:t>
            </w:r>
            <w:r w:rsidR="002C17C2">
              <w:rPr>
                <w:i/>
                <w:color w:val="000000"/>
              </w:rPr>
              <w:t>8 725,7</w:t>
            </w:r>
            <w:r w:rsidR="00310B7F">
              <w:rPr>
                <w:i/>
                <w:color w:val="000000"/>
              </w:rPr>
              <w:t xml:space="preserve"> </w:t>
            </w:r>
            <w:r w:rsidRPr="00BD6B7D">
              <w:rPr>
                <w:i/>
                <w:color w:val="000000"/>
              </w:rPr>
              <w:t>тыс. руб.;</w:t>
            </w:r>
          </w:p>
          <w:p w:rsidR="00BD6B7D" w:rsidRPr="00BD6B7D" w:rsidRDefault="00BD6B7D" w:rsidP="000224AC">
            <w:pPr>
              <w:rPr>
                <w:i/>
                <w:color w:val="000000"/>
              </w:rPr>
            </w:pPr>
            <w:r w:rsidRPr="00BD6B7D">
              <w:rPr>
                <w:i/>
                <w:color w:val="000000"/>
              </w:rPr>
              <w:t xml:space="preserve">2024 год -  </w:t>
            </w:r>
            <w:r w:rsidR="00FB5CF3">
              <w:rPr>
                <w:i/>
                <w:color w:val="000000"/>
              </w:rPr>
              <w:t>8</w:t>
            </w:r>
            <w:r w:rsidR="000224AC">
              <w:rPr>
                <w:i/>
                <w:color w:val="000000"/>
              </w:rPr>
              <w:t> 676,4</w:t>
            </w:r>
            <w:r w:rsidR="00310B7F">
              <w:rPr>
                <w:i/>
                <w:color w:val="000000"/>
              </w:rPr>
              <w:t xml:space="preserve"> </w:t>
            </w:r>
            <w:proofErr w:type="spellStart"/>
            <w:r w:rsidRPr="00BD6B7D">
              <w:rPr>
                <w:i/>
                <w:color w:val="000000"/>
              </w:rPr>
              <w:t>тыс.руб</w:t>
            </w:r>
            <w:proofErr w:type="spellEnd"/>
            <w:r w:rsidRPr="00BD6B7D">
              <w:rPr>
                <w:i/>
                <w:color w:val="000000"/>
              </w:rPr>
              <w:t>.</w:t>
            </w:r>
          </w:p>
        </w:tc>
      </w:tr>
      <w:tr w:rsidR="00BD6B7D" w:rsidTr="00BD6B7D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по годам реализации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7D" w:rsidRDefault="00BD6B7D" w:rsidP="00BD6B7D">
            <w:pPr>
              <w:rPr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Pr="003D7B50">
              <w:rPr>
                <w:i/>
                <w:color w:val="000000"/>
              </w:rPr>
              <w:t>ало</w:t>
            </w:r>
            <w:r>
              <w:rPr>
                <w:i/>
                <w:color w:val="000000"/>
              </w:rPr>
              <w:t>говые расходы не предусмотрены</w:t>
            </w:r>
          </w:p>
        </w:tc>
      </w:tr>
    </w:tbl>
    <w:p w:rsidR="00B06F6B" w:rsidRDefault="00B06F6B" w:rsidP="00B06F6B">
      <w:pPr>
        <w:jc w:val="right"/>
        <w:rPr>
          <w:color w:val="000000"/>
        </w:rPr>
      </w:pPr>
    </w:p>
    <w:p w:rsidR="00883636" w:rsidRDefault="00883636" w:rsidP="00883636">
      <w:pPr>
        <w:pStyle w:val="Con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97">
        <w:rPr>
          <w:rFonts w:ascii="Times New Roman" w:hAnsi="Times New Roman" w:cs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:rsidR="00883636" w:rsidRDefault="00883636" w:rsidP="00883636">
      <w:pPr>
        <w:pStyle w:val="ConsNormal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83636" w:rsidRPr="00276F95" w:rsidRDefault="00883636" w:rsidP="00883636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76F95">
        <w:rPr>
          <w:rFonts w:ascii="Times New Roman" w:hAnsi="Times New Roman"/>
          <w:sz w:val="24"/>
          <w:szCs w:val="24"/>
        </w:rPr>
        <w:t>Программа охватывает все основные направления деятельности в сфере культуры: развитие народного художественного творчества, культурно-досуговой деятельности, создание условий для развития творческих коллективов.</w:t>
      </w:r>
      <w:r w:rsidRPr="00276F95">
        <w:rPr>
          <w:rFonts w:ascii="Times New Roman" w:hAnsi="Times New Roman"/>
          <w:sz w:val="24"/>
          <w:szCs w:val="24"/>
        </w:rPr>
        <w:br/>
        <w:t>      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   муниципального образования Плодовское сельское поселение должны иметь возможность доступа к комплексу  культурных услуг: выставки, концерты, книжные новинки, возможность получения информации.</w:t>
      </w:r>
      <w:r w:rsidRPr="00276F95">
        <w:rPr>
          <w:rFonts w:ascii="Times New Roman" w:hAnsi="Times New Roman"/>
          <w:sz w:val="24"/>
          <w:szCs w:val="24"/>
        </w:rPr>
        <w:br/>
        <w:t>       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высоконравственной, твердой в своих убеждениях личности.</w:t>
      </w:r>
    </w:p>
    <w:p w:rsidR="00883636" w:rsidRDefault="00883636" w:rsidP="00883636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76F95">
        <w:rPr>
          <w:rFonts w:ascii="Times New Roman" w:hAnsi="Times New Roman"/>
          <w:sz w:val="24"/>
          <w:szCs w:val="24"/>
        </w:rPr>
        <w:lastRenderedPageBreak/>
        <w:t>Важ</w:t>
      </w:r>
      <w:r>
        <w:rPr>
          <w:rFonts w:ascii="Times New Roman" w:hAnsi="Times New Roman"/>
          <w:sz w:val="24"/>
          <w:szCs w:val="24"/>
        </w:rPr>
        <w:t>ной составной частью социально-</w:t>
      </w:r>
      <w:r w:rsidRPr="00276F95">
        <w:rPr>
          <w:rFonts w:ascii="Times New Roman" w:hAnsi="Times New Roman"/>
          <w:sz w:val="24"/>
          <w:szCs w:val="24"/>
        </w:rPr>
        <w:t xml:space="preserve">экономической политики администрации муниципального образования Плодовское сельское </w:t>
      </w:r>
      <w:proofErr w:type="gramStart"/>
      <w:r w:rsidRPr="00276F95">
        <w:rPr>
          <w:rFonts w:ascii="Times New Roman" w:hAnsi="Times New Roman"/>
          <w:sz w:val="24"/>
          <w:szCs w:val="24"/>
        </w:rPr>
        <w:t>поселение  является</w:t>
      </w:r>
      <w:proofErr w:type="gramEnd"/>
      <w:r w:rsidRPr="00276F95">
        <w:rPr>
          <w:rFonts w:ascii="Times New Roman" w:hAnsi="Times New Roman"/>
          <w:sz w:val="24"/>
          <w:szCs w:val="24"/>
        </w:rPr>
        <w:t xml:space="preserve"> создание ус</w:t>
      </w:r>
      <w:r>
        <w:rPr>
          <w:rFonts w:ascii="Times New Roman" w:hAnsi="Times New Roman"/>
          <w:sz w:val="24"/>
          <w:szCs w:val="24"/>
        </w:rPr>
        <w:t>ловий для проведения спортивно-</w:t>
      </w:r>
      <w:r w:rsidRPr="00276F95">
        <w:rPr>
          <w:rFonts w:ascii="Times New Roman" w:hAnsi="Times New Roman"/>
          <w:sz w:val="24"/>
          <w:szCs w:val="24"/>
        </w:rPr>
        <w:t>массовых мероприятий среди различных категорий населения и оказание физкультурно-оздоровительных и спортивных услуг.</w:t>
      </w:r>
    </w:p>
    <w:p w:rsidR="00883636" w:rsidRPr="00276F95" w:rsidRDefault="00883636" w:rsidP="00883636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3636" w:rsidRPr="00CA7431" w:rsidRDefault="00883636" w:rsidP="00883636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704421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риоритеты и цели муниципальной политики в сфере реализации муниципальной программы</w:t>
      </w:r>
    </w:p>
    <w:p w:rsidR="00883636" w:rsidRDefault="00883636" w:rsidP="0088363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3636" w:rsidRPr="001141D8" w:rsidRDefault="00883636" w:rsidP="00883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Приоритеты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141D8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программы сформированы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основе положений федеральных и региональных документов стратегического планирования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числе:</w:t>
      </w:r>
    </w:p>
    <w:p w:rsidR="00883636" w:rsidRPr="001141D8" w:rsidRDefault="00883636" w:rsidP="00883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Pr="001141D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период</w:t>
      </w:r>
      <w:r w:rsidR="00FB5CF3">
        <w:rPr>
          <w:rFonts w:ascii="Times New Roman" w:hAnsi="Times New Roman" w:cs="Times New Roman"/>
          <w:sz w:val="24"/>
          <w:szCs w:val="24"/>
        </w:rPr>
        <w:t xml:space="preserve"> до</w:t>
      </w:r>
      <w:r w:rsidRPr="001141D8">
        <w:rPr>
          <w:rFonts w:ascii="Times New Roman" w:hAnsi="Times New Roman" w:cs="Times New Roman"/>
          <w:sz w:val="24"/>
          <w:szCs w:val="24"/>
        </w:rPr>
        <w:t xml:space="preserve"> 2036 года,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Правительством Российской Федерации 22 ноября 2018 г);</w:t>
      </w:r>
    </w:p>
    <w:p w:rsidR="00883636" w:rsidRDefault="00883636" w:rsidP="00883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>-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(утвержденной Областным законом от 8 августа 2016 года № 76-оз).</w:t>
      </w:r>
    </w:p>
    <w:bookmarkEnd w:id="0"/>
    <w:p w:rsidR="00883636" w:rsidRDefault="00883636" w:rsidP="008836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2C" w:rsidRPr="00F1782C" w:rsidRDefault="008E6EBD" w:rsidP="007E6E3D">
      <w:pPr>
        <w:pStyle w:val="a8"/>
        <w:numPr>
          <w:ilvl w:val="0"/>
          <w:numId w:val="7"/>
        </w:numPr>
        <w:jc w:val="center"/>
        <w:rPr>
          <w:color w:val="000000"/>
        </w:rPr>
      </w:pPr>
      <w:r w:rsidRPr="00F1782C">
        <w:rPr>
          <w:b/>
          <w:bCs/>
          <w:color w:val="000000"/>
        </w:rPr>
        <w:t>Прогнозные значения</w:t>
      </w:r>
      <w:r w:rsidR="00F1782C" w:rsidRPr="00F1782C">
        <w:rPr>
          <w:b/>
          <w:bCs/>
          <w:color w:val="000000"/>
        </w:rPr>
        <w:t xml:space="preserve"> </w:t>
      </w:r>
      <w:r w:rsidR="00B06F6B" w:rsidRPr="00F1782C">
        <w:rPr>
          <w:b/>
          <w:bCs/>
          <w:color w:val="000000"/>
        </w:rPr>
        <w:t>показателей (индикаторов)</w:t>
      </w:r>
      <w:r w:rsidR="00B06F6B" w:rsidRPr="00F1782C">
        <w:rPr>
          <w:b/>
          <w:color w:val="000000"/>
        </w:rPr>
        <w:t xml:space="preserve"> </w:t>
      </w:r>
    </w:p>
    <w:p w:rsidR="008E6EBD" w:rsidRPr="00F1782C" w:rsidRDefault="00B06F6B" w:rsidP="00F1782C">
      <w:pPr>
        <w:pStyle w:val="a8"/>
        <w:jc w:val="center"/>
        <w:rPr>
          <w:color w:val="000000"/>
        </w:rPr>
      </w:pPr>
      <w:r w:rsidRPr="00F1782C">
        <w:rPr>
          <w:b/>
          <w:bCs/>
          <w:color w:val="000000"/>
        </w:rPr>
        <w:t>по реализации муниципальной программы</w:t>
      </w:r>
    </w:p>
    <w:p w:rsidR="008E6EBD" w:rsidRPr="00883636" w:rsidRDefault="00A80598" w:rsidP="008E6EB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«</w:t>
      </w:r>
      <w:r w:rsidR="008E6EBD" w:rsidRPr="00883636">
        <w:rPr>
          <w:b/>
          <w:u w:val="single"/>
        </w:rPr>
        <w:t>Развитие культуры и физической культуры в муниципальном образовании Плодовское сельское поселение</w:t>
      </w:r>
      <w:r>
        <w:rPr>
          <w:b/>
          <w:u w:val="single"/>
        </w:rPr>
        <w:t>»</w:t>
      </w:r>
      <w:r w:rsidR="008E6EBD" w:rsidRPr="00883636">
        <w:rPr>
          <w:b/>
          <w:u w:val="single"/>
        </w:rPr>
        <w:t xml:space="preserve"> на 2022 - 2024 годы</w:t>
      </w:r>
    </w:p>
    <w:p w:rsidR="00B06F6B" w:rsidRPr="0085335E" w:rsidRDefault="008E6EBD" w:rsidP="00B06F6B">
      <w:pPr>
        <w:jc w:val="center"/>
        <w:rPr>
          <w:color w:val="000000"/>
          <w:sz w:val="20"/>
          <w:szCs w:val="20"/>
        </w:rPr>
      </w:pPr>
      <w:r w:rsidRPr="0085335E">
        <w:rPr>
          <w:color w:val="000000"/>
          <w:sz w:val="20"/>
          <w:szCs w:val="20"/>
        </w:rPr>
        <w:t xml:space="preserve"> </w:t>
      </w:r>
      <w:r w:rsidR="00B06F6B" w:rsidRPr="0085335E">
        <w:rPr>
          <w:color w:val="000000"/>
          <w:sz w:val="20"/>
          <w:szCs w:val="20"/>
        </w:rPr>
        <w:t>(наименование программы)</w:t>
      </w:r>
    </w:p>
    <w:p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470"/>
        <w:gridCol w:w="1276"/>
        <w:gridCol w:w="1418"/>
        <w:gridCol w:w="1417"/>
        <w:gridCol w:w="1223"/>
      </w:tblGrid>
      <w:tr w:rsidR="000C423F" w:rsidRPr="0085335E" w:rsidTr="00F41BAE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№ п/п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Наименование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bCs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 xml:space="preserve">Единица </w:t>
            </w:r>
          </w:p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измерения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Значение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</w:tr>
      <w:tr w:rsidR="000C423F" w:rsidRPr="002207D3" w:rsidTr="00F41BAE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E6E3D">
              <w:rPr>
                <w:b/>
                <w:bCs/>
                <w:color w:val="000000"/>
              </w:rPr>
              <w:t>22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E6E3D">
              <w:rPr>
                <w:b/>
                <w:bCs/>
                <w:color w:val="000000"/>
              </w:rPr>
              <w:t>23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E6E3D">
              <w:rPr>
                <w:b/>
                <w:bCs/>
                <w:color w:val="000000"/>
              </w:rPr>
              <w:t>24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423F" w:rsidRPr="00C801EF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0C423F" w:rsidRPr="00251262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55432F" w:rsidRDefault="00277AB1" w:rsidP="00F41BAE">
            <w:pPr>
              <w:rPr>
                <w:b/>
                <w:i/>
                <w:color w:val="000000"/>
              </w:rPr>
            </w:pPr>
            <w:r w:rsidRPr="005D645E">
              <w:rPr>
                <w:b/>
                <w:i/>
                <w:color w:val="000000"/>
              </w:rPr>
              <w:t>Комплекс процессных мероприятий «Развитие культурно-досуговой деятельности»</w:t>
            </w:r>
            <w:r w:rsidR="000C423F" w:rsidRPr="0055432F">
              <w:rPr>
                <w:b/>
                <w:i/>
                <w:color w:val="000000"/>
              </w:rPr>
              <w:t xml:space="preserve">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 w:rsidRPr="00251262">
              <w:rPr>
                <w:color w:val="000000"/>
              </w:rPr>
              <w:t>1.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277AB1" w:rsidP="00F41BAE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посещений культурно-досуговых 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5109EC" w:rsidP="0051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E5B10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FB5CF3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FB5CF3" w:rsidP="00AE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E5B10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277AB1" w:rsidP="00F41BAE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мероприятий (концертов, спектаклей, выставок, семинаров, показов кино)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5109EC" w:rsidP="0051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FB5CF3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FB5CF3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C423F" w:rsidRPr="00251262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55432F" w:rsidRDefault="00277AB1" w:rsidP="00F41BAE">
            <w:pPr>
              <w:rPr>
                <w:b/>
                <w:i/>
                <w:color w:val="000000"/>
              </w:rPr>
            </w:pPr>
            <w:r w:rsidRPr="005D645E">
              <w:rPr>
                <w:b/>
                <w:i/>
                <w:color w:val="000000"/>
              </w:rPr>
              <w:t>Комплекс процессных мероприятий «Создание условий для развития библиотечного дела и популяризации чтения»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277AB1" w:rsidP="00F41BAE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посещений библиотеки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5109EC" w:rsidP="0051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5589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5591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277AB1" w:rsidP="00F41BAE">
            <w:pPr>
              <w:rPr>
                <w:color w:val="000000"/>
              </w:rPr>
            </w:pPr>
            <w:r>
              <w:rPr>
                <w:color w:val="000000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5109EC" w:rsidP="0051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10610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5109EC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277AB1" w:rsidP="00F41BAE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книг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5109EC" w:rsidP="0051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277AB1" w:rsidRPr="00251262" w:rsidTr="00B6393C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AB1" w:rsidRPr="0055432F" w:rsidRDefault="00277AB1" w:rsidP="00B6393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Комплекс процессных мероприятий «Развитие физической культуры и спорта»</w:t>
            </w:r>
          </w:p>
        </w:tc>
      </w:tr>
      <w:tr w:rsidR="005109EC" w:rsidRPr="00251262" w:rsidTr="00B6393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EC" w:rsidRDefault="00A80598" w:rsidP="00B63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EC" w:rsidRPr="00251262" w:rsidRDefault="005109EC" w:rsidP="00B6393C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спортивных (оздоровительных) 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EC" w:rsidRPr="00251262" w:rsidRDefault="005109EC" w:rsidP="0051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EC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EC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EC" w:rsidRPr="00251262" w:rsidRDefault="00A80598" w:rsidP="00A80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D41AB" w:rsidRPr="00251262" w:rsidTr="006773AB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1AB" w:rsidRPr="0055432F" w:rsidRDefault="00DD41AB" w:rsidP="00DD41A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Комплекс процессных мероприятий «Проведение молодежных массовых мероприятий, содействию трудовой адаптации и занятости молодежи»</w:t>
            </w:r>
          </w:p>
        </w:tc>
      </w:tr>
      <w:tr w:rsidR="00DD41AB" w:rsidRPr="00251262" w:rsidTr="006773AB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1AB" w:rsidRDefault="00DD41AB" w:rsidP="00677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1AB" w:rsidRPr="00251262" w:rsidRDefault="00B32888" w:rsidP="006773AB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привлеченных человек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1AB" w:rsidRPr="00251262" w:rsidRDefault="00DD41AB" w:rsidP="00677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1AB" w:rsidRPr="00251262" w:rsidRDefault="00E6138E" w:rsidP="00677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1AB" w:rsidRPr="00251262" w:rsidRDefault="00E6138E" w:rsidP="00677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1AB" w:rsidRPr="00251262" w:rsidRDefault="00E6138E" w:rsidP="00677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B06F6B" w:rsidRDefault="00B06F6B" w:rsidP="00B06F6B">
      <w:pPr>
        <w:jc w:val="right"/>
        <w:rPr>
          <w:color w:val="000000"/>
        </w:rPr>
      </w:pPr>
    </w:p>
    <w:p w:rsidR="00B32888" w:rsidRDefault="00B32888" w:rsidP="00B06F6B">
      <w:pPr>
        <w:jc w:val="right"/>
        <w:rPr>
          <w:color w:val="000000"/>
        </w:rPr>
      </w:pPr>
    </w:p>
    <w:p w:rsidR="008E6EBD" w:rsidRPr="005109EC" w:rsidRDefault="008E6EBD" w:rsidP="005109EC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</w:rPr>
      </w:pPr>
      <w:r w:rsidRPr="005109EC">
        <w:rPr>
          <w:b/>
        </w:rPr>
        <w:lastRenderedPageBreak/>
        <w:t xml:space="preserve">Методика оценки эффективности реализации муниципальной программы </w:t>
      </w:r>
    </w:p>
    <w:p w:rsidR="008E6EBD" w:rsidRDefault="008E6EBD" w:rsidP="008E6EBD">
      <w:pPr>
        <w:tabs>
          <w:tab w:val="left" w:pos="0"/>
        </w:tabs>
        <w:jc w:val="both"/>
        <w:rPr>
          <w:b/>
        </w:rPr>
      </w:pP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>Оценка эффективности реализации муниципальной программы проводится на основе: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 xml:space="preserve"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(столбцы 3 - 5 формы приложения </w:t>
      </w:r>
      <w:r w:rsidR="00160068">
        <w:t>2</w:t>
      </w:r>
      <w:r w:rsidRPr="00EE21DC">
        <w:t>), по формуле: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995227">
        <w:rPr>
          <w:noProof/>
        </w:rPr>
        <w:drawing>
          <wp:inline distT="0" distB="0" distL="0" distR="0">
            <wp:extent cx="2019300" cy="390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 xml:space="preserve"> ,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>где: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995227">
        <w:rPr>
          <w:noProof/>
        </w:rPr>
        <w:drawing>
          <wp:inline distT="0" distB="0" distL="0" distR="0">
            <wp:extent cx="342900" cy="3905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 xml:space="preserve">  - степень достижения целей (решения задач);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995227">
        <w:rPr>
          <w:noProof/>
        </w:rPr>
        <w:drawing>
          <wp:inline distT="0" distB="0" distL="0" distR="0">
            <wp:extent cx="342900" cy="390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 xml:space="preserve">  - фактическое значение индикатора (показателя) муниципальной программы;</w:t>
      </w:r>
    </w:p>
    <w:p w:rsidR="008E6EBD" w:rsidRDefault="008E6EBD" w:rsidP="008E6EBD">
      <w:pPr>
        <w:tabs>
          <w:tab w:val="left" w:pos="0"/>
        </w:tabs>
        <w:ind w:firstLine="709"/>
        <w:jc w:val="both"/>
      </w:pPr>
      <w:r w:rsidRPr="00EE21DC">
        <w:t xml:space="preserve">  </w:t>
      </w:r>
      <w:r w:rsidRPr="00995227">
        <w:rPr>
          <w:noProof/>
        </w:rPr>
        <w:drawing>
          <wp:inline distT="0" distB="0" distL="0" distR="0">
            <wp:extent cx="323850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995227">
        <w:rPr>
          <w:noProof/>
        </w:rPr>
        <w:drawing>
          <wp:inline distT="0" distB="0" distL="0" distR="0">
            <wp:extent cx="2019300" cy="3905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 xml:space="preserve">  (для индикаторов (показателей), желаемой тенденцией развития которых является снижение значений).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</w:t>
      </w:r>
      <w:r>
        <w:t>2</w:t>
      </w:r>
      <w:r w:rsidRPr="00EE21DC">
        <w:t>), по формуле: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995227">
        <w:rPr>
          <w:noProof/>
        </w:rPr>
        <w:drawing>
          <wp:inline distT="0" distB="0" distL="0" distR="0">
            <wp:extent cx="2190750" cy="3905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 xml:space="preserve"> , где: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995227">
        <w:rPr>
          <w:noProof/>
        </w:rPr>
        <w:drawing>
          <wp:inline distT="0" distB="0" distL="0" distR="0">
            <wp:extent cx="390525" cy="3905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 xml:space="preserve">  - уровень финансирования реализации основных мероприятий муниципальной программы (подпрограммы);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995227">
        <w:rPr>
          <w:noProof/>
        </w:rPr>
        <w:drawing>
          <wp:inline distT="0" distB="0" distL="0" distR="0">
            <wp:extent cx="419100" cy="3905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 xml:space="preserve">  - фактический объем финансовых ресурсов, направленный на реализацию мероприятий муниципальной программы (подпрограммы);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995227">
        <w:rPr>
          <w:noProof/>
        </w:rPr>
        <w:drawing>
          <wp:inline distT="0" distB="0" distL="0" distR="0">
            <wp:extent cx="381000" cy="390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 xml:space="preserve"> 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lastRenderedPageBreak/>
        <w:t>Муниципальная программа считается реализуемой с высоким уровнем эффективности, если: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 xml:space="preserve">- уровень финансирования реализации основных мероприятий муниципальной программы </w:t>
      </w:r>
      <w:r w:rsidRPr="00995227">
        <w:rPr>
          <w:noProof/>
        </w:rPr>
        <w:drawing>
          <wp:inline distT="0" distB="0" distL="0" distR="0">
            <wp:extent cx="390525" cy="3905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 xml:space="preserve"> составил не менее 95%. 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>Муниципальная программа считается реализуемой с удовлетворительным уровнем эффективности, если: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 xml:space="preserve">- уровень финансирования реализации основных мероприятий муниципальной программы  </w:t>
      </w:r>
      <w:r w:rsidRPr="00995227">
        <w:rPr>
          <w:noProof/>
        </w:rPr>
        <w:drawing>
          <wp:inline distT="0" distB="0" distL="0" distR="0">
            <wp:extent cx="390525" cy="3905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C">
        <w:t>составил не менее 80%.</w:t>
      </w:r>
    </w:p>
    <w:p w:rsidR="008E6EBD" w:rsidRPr="00EE21DC" w:rsidRDefault="008E6EBD" w:rsidP="008E6EBD">
      <w:pPr>
        <w:tabs>
          <w:tab w:val="left" w:pos="0"/>
        </w:tabs>
        <w:ind w:firstLine="709"/>
        <w:jc w:val="both"/>
      </w:pPr>
      <w:r w:rsidRPr="00EE21DC"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E6EBD" w:rsidRDefault="008E6EBD" w:rsidP="008E6EBD">
      <w:pPr>
        <w:tabs>
          <w:tab w:val="left" w:pos="0"/>
        </w:tabs>
        <w:ind w:firstLine="709"/>
        <w:jc w:val="both"/>
      </w:pPr>
      <w:r w:rsidRPr="00EE21DC">
        <w:t xml:space="preserve">Уровень эффективности программы указывается в столбце 10 формы </w:t>
      </w:r>
      <w:bookmarkStart w:id="1" w:name="_Hlk89705780"/>
      <w:r w:rsidRPr="00EE21DC">
        <w:t xml:space="preserve">приложения </w:t>
      </w:r>
      <w:r>
        <w:t>2.</w:t>
      </w:r>
    </w:p>
    <w:p w:rsidR="005109EC" w:rsidRDefault="005109EC" w:rsidP="005109EC">
      <w:pPr>
        <w:tabs>
          <w:tab w:val="left" w:pos="0"/>
        </w:tabs>
        <w:ind w:firstLine="709"/>
        <w:jc w:val="center"/>
      </w:pPr>
    </w:p>
    <w:p w:rsidR="005109EC" w:rsidRPr="005109EC" w:rsidRDefault="005109EC" w:rsidP="005109EC">
      <w:pPr>
        <w:pStyle w:val="a8"/>
        <w:numPr>
          <w:ilvl w:val="0"/>
          <w:numId w:val="7"/>
        </w:numPr>
        <w:jc w:val="center"/>
      </w:pPr>
      <w:r w:rsidRPr="005109EC">
        <w:rPr>
          <w:rStyle w:val="ae"/>
        </w:rPr>
        <w:t>Ожидаемые результаты муниципальной программы</w:t>
      </w:r>
    </w:p>
    <w:p w:rsidR="005109EC" w:rsidRDefault="005109EC" w:rsidP="005109EC">
      <w:pPr>
        <w:pStyle w:val="a8"/>
      </w:pPr>
    </w:p>
    <w:p w:rsidR="005109EC" w:rsidRDefault="005109EC" w:rsidP="00B81BF6">
      <w:pPr>
        <w:jc w:val="both"/>
      </w:pPr>
      <w:r>
        <w:t>- Увеличение количества посещений культурно-досуговых мероприятий к концу 2022 года на 0,</w:t>
      </w:r>
      <w:r w:rsidR="00B81BF6">
        <w:t>1</w:t>
      </w:r>
      <w:r>
        <w:t xml:space="preserve">% ежегодно за период реализации программы; </w:t>
      </w:r>
    </w:p>
    <w:p w:rsidR="005109EC" w:rsidRDefault="005109EC" w:rsidP="00B81BF6">
      <w:pPr>
        <w:jc w:val="both"/>
      </w:pPr>
      <w:r>
        <w:t xml:space="preserve">- Увеличение количества </w:t>
      </w:r>
      <w:r w:rsidR="00B81BF6">
        <w:t>проведенных мероприятий</w:t>
      </w:r>
      <w:r>
        <w:t xml:space="preserve">, к концу 2022 года на 0,1 % ежегодно за период реализации программы; </w:t>
      </w:r>
    </w:p>
    <w:p w:rsidR="005109EC" w:rsidRDefault="005109EC" w:rsidP="00B81BF6">
      <w:pPr>
        <w:jc w:val="both"/>
      </w:pPr>
      <w:r>
        <w:t>-</w:t>
      </w:r>
      <w:r w:rsidR="00B81BF6">
        <w:t xml:space="preserve"> </w:t>
      </w:r>
      <w:r>
        <w:t>Увеличение количества посещений библиотек на 0,</w:t>
      </w:r>
      <w:r w:rsidR="00B81BF6">
        <w:t>1</w:t>
      </w:r>
      <w:r>
        <w:t>% ежегодно за период реализации программы;</w:t>
      </w:r>
    </w:p>
    <w:p w:rsidR="005109EC" w:rsidRDefault="005109EC" w:rsidP="00B81BF6">
      <w:pPr>
        <w:jc w:val="both"/>
      </w:pPr>
      <w:r>
        <w:t xml:space="preserve">-Увеличение количества книговыдач </w:t>
      </w:r>
      <w:r w:rsidR="00B81BF6">
        <w:t>0,1%</w:t>
      </w:r>
      <w:r>
        <w:t xml:space="preserve"> ежегодно за период реализации программы; </w:t>
      </w:r>
    </w:p>
    <w:p w:rsidR="005109EC" w:rsidRDefault="005109EC" w:rsidP="00B81BF6">
      <w:pPr>
        <w:jc w:val="both"/>
      </w:pPr>
      <w:r>
        <w:t xml:space="preserve">-Увеличение количества приобретённых книг для библиотек муниципального образования </w:t>
      </w:r>
      <w:r w:rsidR="00B81BF6">
        <w:t>Плодовское</w:t>
      </w:r>
      <w:r>
        <w:t xml:space="preserve"> сельское поселение на </w:t>
      </w:r>
      <w:r w:rsidR="00B81BF6">
        <w:t>1</w:t>
      </w:r>
      <w:r>
        <w:t xml:space="preserve">% ежегодно за период реализации программы; </w:t>
      </w:r>
    </w:p>
    <w:p w:rsidR="00B81BF6" w:rsidRDefault="00B81BF6" w:rsidP="00B81BF6">
      <w:pPr>
        <w:pStyle w:val="ad"/>
        <w:shd w:val="clear" w:color="auto" w:fill="FFFFFF"/>
        <w:spacing w:before="120" w:beforeAutospacing="0" w:after="120" w:afterAutospacing="0"/>
        <w:jc w:val="both"/>
      </w:pPr>
    </w:p>
    <w:p w:rsidR="005109EC" w:rsidRDefault="005109EC" w:rsidP="00B81BF6">
      <w:pPr>
        <w:pStyle w:val="ad"/>
        <w:shd w:val="clear" w:color="auto" w:fill="FFFFFF"/>
        <w:spacing w:before="120" w:beforeAutospacing="0" w:after="120" w:afterAutospacing="0"/>
        <w:jc w:val="both"/>
        <w:rPr>
          <w:rStyle w:val="13"/>
          <w:color w:val="424242"/>
        </w:rPr>
      </w:pPr>
      <w:r>
        <w:t>Реализация мероприятий Программы будет</w:t>
      </w:r>
      <w:r w:rsidR="00A80598">
        <w:t xml:space="preserve"> признана эффективной при 100% </w:t>
      </w:r>
      <w:r w:rsidR="00B81BF6">
        <w:t>д</w:t>
      </w:r>
      <w:r>
        <w:t>остигнутых запланированных результатов</w:t>
      </w:r>
      <w:r>
        <w:rPr>
          <w:color w:val="424242"/>
        </w:rPr>
        <w:t>.</w:t>
      </w:r>
    </w:p>
    <w:p w:rsidR="005109EC" w:rsidRDefault="005109EC" w:rsidP="005109EC">
      <w:pPr>
        <w:tabs>
          <w:tab w:val="left" w:pos="0"/>
        </w:tabs>
      </w:pPr>
    </w:p>
    <w:bookmarkEnd w:id="1"/>
    <w:p w:rsidR="00B06F6B" w:rsidRDefault="00B06F6B" w:rsidP="008E6EBD">
      <w:pPr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AC3A79" w:rsidRDefault="00AC3A79" w:rsidP="00B06F6B">
      <w:pPr>
        <w:jc w:val="right"/>
        <w:rPr>
          <w:color w:val="000000"/>
        </w:rPr>
        <w:sectPr w:rsidR="00AC3A79" w:rsidSect="00A80598">
          <w:footerReference w:type="even" r:id="rId18"/>
          <w:footerReference w:type="default" r:id="rId1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FD461C" w:rsidRPr="005109EC" w:rsidRDefault="00FD461C" w:rsidP="005109EC">
      <w:pPr>
        <w:pStyle w:val="a8"/>
        <w:numPr>
          <w:ilvl w:val="0"/>
          <w:numId w:val="7"/>
        </w:numPr>
        <w:jc w:val="center"/>
        <w:rPr>
          <w:b/>
          <w:bCs/>
          <w:color w:val="000000"/>
        </w:rPr>
      </w:pPr>
      <w:r w:rsidRPr="005109EC">
        <w:rPr>
          <w:b/>
          <w:bCs/>
          <w:color w:val="000000"/>
        </w:rPr>
        <w:lastRenderedPageBreak/>
        <w:t xml:space="preserve">ПЛАН </w:t>
      </w:r>
    </w:p>
    <w:p w:rsidR="00FD461C" w:rsidRPr="00C831E9" w:rsidRDefault="00FD461C" w:rsidP="006D40B6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реализации муниципальной программы</w:t>
      </w:r>
    </w:p>
    <w:p w:rsidR="008E6EBD" w:rsidRPr="00883636" w:rsidRDefault="00FD461C" w:rsidP="008E6EBD">
      <w:pPr>
        <w:jc w:val="center"/>
        <w:rPr>
          <w:b/>
          <w:color w:val="000000"/>
          <w:u w:val="single"/>
        </w:rPr>
      </w:pPr>
      <w:r w:rsidRPr="00251262">
        <w:rPr>
          <w:color w:val="000000"/>
        </w:rPr>
        <w:t xml:space="preserve"> </w:t>
      </w:r>
      <w:r w:rsidR="008E6EBD" w:rsidRPr="00883636">
        <w:rPr>
          <w:b/>
          <w:color w:val="000000"/>
          <w:u w:val="single"/>
        </w:rPr>
        <w:t>"</w:t>
      </w:r>
      <w:r w:rsidR="008E6EBD" w:rsidRPr="00883636">
        <w:rPr>
          <w:b/>
          <w:u w:val="single"/>
        </w:rPr>
        <w:t xml:space="preserve"> Развитие культуры и физической культуры в муниципальном образовании Плодовское сельское поселение на 2022 - 2024 годы</w:t>
      </w:r>
      <w:r w:rsidR="008E6EBD" w:rsidRPr="00883636">
        <w:rPr>
          <w:b/>
          <w:color w:val="000000"/>
          <w:u w:val="single"/>
        </w:rPr>
        <w:t xml:space="preserve"> "</w:t>
      </w:r>
    </w:p>
    <w:p w:rsidR="00FD461C" w:rsidRPr="00C801EF" w:rsidRDefault="00FD461C" w:rsidP="00625556">
      <w:pPr>
        <w:jc w:val="center"/>
        <w:rPr>
          <w:color w:val="000000"/>
          <w:sz w:val="20"/>
          <w:szCs w:val="20"/>
        </w:rPr>
      </w:pPr>
      <w:r w:rsidRPr="00C801EF">
        <w:rPr>
          <w:color w:val="000000"/>
          <w:sz w:val="20"/>
          <w:szCs w:val="20"/>
        </w:rPr>
        <w:t>(наименование программы)</w:t>
      </w:r>
    </w:p>
    <w:p w:rsidR="00FD461C" w:rsidRPr="00251262" w:rsidRDefault="00FD461C" w:rsidP="00625556">
      <w:pPr>
        <w:jc w:val="center"/>
        <w:rPr>
          <w:color w:val="000000"/>
        </w:rPr>
      </w:pPr>
    </w:p>
    <w:tbl>
      <w:tblPr>
        <w:tblW w:w="15752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809"/>
        <w:gridCol w:w="2126"/>
        <w:gridCol w:w="1225"/>
        <w:gridCol w:w="1729"/>
        <w:gridCol w:w="1572"/>
        <w:gridCol w:w="1729"/>
        <w:gridCol w:w="1562"/>
      </w:tblGrid>
      <w:tr w:rsidR="001D1608" w:rsidRPr="00FD3340" w:rsidTr="00DB2064">
        <w:trPr>
          <w:trHeight w:val="507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Default="001D1608" w:rsidP="006D40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6A7A" w:rsidRDefault="001D1608" w:rsidP="00EB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Наименование подп</w:t>
            </w:r>
            <w:r w:rsidR="00EB6A7A">
              <w:rPr>
                <w:b/>
                <w:bCs/>
                <w:color w:val="000000"/>
                <w:sz w:val="22"/>
                <w:szCs w:val="22"/>
              </w:rPr>
              <w:t xml:space="preserve">рограммы, </w:t>
            </w:r>
          </w:p>
          <w:p w:rsidR="001D1608" w:rsidRPr="00FD3340" w:rsidRDefault="00EB6A7A" w:rsidP="00EB6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Pr="00FD3340" w:rsidRDefault="001D1608" w:rsidP="00F007C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:rsidTr="00DB2064">
        <w:trPr>
          <w:trHeight w:val="592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:rsidTr="00DB2064">
        <w:trPr>
          <w:trHeight w:val="241"/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B07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608" w:rsidRPr="00FD3340" w:rsidTr="00DB2064">
        <w:trPr>
          <w:trHeight w:val="241"/>
          <w:jc w:val="center"/>
        </w:trPr>
        <w:tc>
          <w:tcPr>
            <w:tcW w:w="15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3A5E63" w:rsidRDefault="001D1608" w:rsidP="006C516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B07DEB" w:rsidRPr="005D645E" w:rsidTr="00DB2064">
        <w:trPr>
          <w:trHeight w:val="218"/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B07DEB" w:rsidP="00B07DEB">
            <w:pPr>
              <w:rPr>
                <w:i/>
                <w:color w:val="000000"/>
                <w:sz w:val="22"/>
                <w:szCs w:val="22"/>
              </w:rPr>
            </w:pPr>
            <w:r w:rsidRPr="005D645E">
              <w:rPr>
                <w:b/>
                <w:i/>
                <w:color w:val="000000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B07DEB" w:rsidP="00B07DE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B07DEB" w:rsidP="00B07DE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2022-2024</w:t>
            </w:r>
            <w:r w:rsidR="0098253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253E">
              <w:rPr>
                <w:i/>
                <w:color w:val="000000"/>
                <w:sz w:val="22"/>
                <w:szCs w:val="22"/>
              </w:rPr>
              <w:t>г.г</w:t>
            </w:r>
            <w:proofErr w:type="spellEnd"/>
            <w:r w:rsidR="0098253E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B07DEB" w:rsidP="00B07DE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B07DEB" w:rsidP="00B07DE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B07DEB" w:rsidP="00B07DE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B07DEB" w:rsidP="00B07DE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B07DEB" w:rsidRPr="00FD3340" w:rsidTr="00DB2064">
        <w:trPr>
          <w:trHeight w:val="293"/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B07DEB" w:rsidP="00B07DEB">
            <w:pPr>
              <w:rPr>
                <w:i/>
                <w:color w:val="000000"/>
              </w:rPr>
            </w:pPr>
            <w:r w:rsidRPr="005D645E">
              <w:rPr>
                <w:b/>
                <w:i/>
                <w:color w:val="000000"/>
              </w:rPr>
              <w:t>Комплекс процессных мероприятий «Создание условий для развития библиотечного дела и популяризации чтения»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2022-2024</w:t>
            </w:r>
            <w:r w:rsidR="0098253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253E">
              <w:rPr>
                <w:i/>
                <w:color w:val="000000"/>
                <w:sz w:val="22"/>
                <w:szCs w:val="22"/>
              </w:rPr>
              <w:t>г.г</w:t>
            </w:r>
            <w:proofErr w:type="spellEnd"/>
            <w:r w:rsidR="0098253E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138E" w:rsidRPr="00FD3340" w:rsidTr="006773AB">
        <w:trPr>
          <w:trHeight w:val="293"/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6773AB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2022-2024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г.г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07DEB" w:rsidRPr="00FD3340" w:rsidTr="00DB2064">
        <w:trPr>
          <w:trHeight w:val="293"/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5D645E" w:rsidRDefault="00E6138E" w:rsidP="00B07DEB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Комплекс процессных мероприятий «Проведение молодежных массовых мероприятий, содействию трудовой адаптации и занятости молодежи»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2022-2024</w:t>
            </w:r>
            <w:r w:rsidR="0098253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253E">
              <w:rPr>
                <w:i/>
                <w:color w:val="000000"/>
                <w:sz w:val="22"/>
                <w:szCs w:val="22"/>
              </w:rPr>
              <w:t>г.г</w:t>
            </w:r>
            <w:proofErr w:type="spellEnd"/>
            <w:r w:rsidR="0098253E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07DEB" w:rsidRPr="00FD3340" w:rsidTr="00DB2064">
        <w:trPr>
          <w:trHeight w:val="171"/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B70B25" w:rsidRDefault="00B07DEB" w:rsidP="00B07DEB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DEB" w:rsidRPr="00FD3340" w:rsidRDefault="00B07DEB" w:rsidP="00B07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608" w:rsidRPr="00FD3340" w:rsidTr="00DB2064">
        <w:trPr>
          <w:trHeight w:val="241"/>
          <w:jc w:val="center"/>
        </w:trPr>
        <w:tc>
          <w:tcPr>
            <w:tcW w:w="15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182224" w:rsidRDefault="001D1608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82224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D3B41" w:rsidRPr="005D645E" w:rsidTr="00DB2064">
        <w:trPr>
          <w:trHeight w:val="218"/>
          <w:jc w:val="center"/>
        </w:trPr>
        <w:tc>
          <w:tcPr>
            <w:tcW w:w="58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182224">
            <w:pPr>
              <w:rPr>
                <w:b/>
                <w:i/>
                <w:color w:val="000000"/>
              </w:rPr>
            </w:pPr>
            <w:r w:rsidRPr="005D645E">
              <w:rPr>
                <w:b/>
                <w:i/>
                <w:color w:val="000000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CD3B4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МКУК Плодовский КСК, Администрация МО Плодовское СП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D92581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5 591,0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245301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D92581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721,9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D92581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4 869,1</w:t>
            </w:r>
          </w:p>
        </w:tc>
      </w:tr>
      <w:tr w:rsidR="00CD3B41" w:rsidRPr="005D645E" w:rsidTr="00DB2064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B27163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B2716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8D56C0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4 898,5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245301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245301" w:rsidP="002019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2019A2">
              <w:rPr>
                <w:b/>
                <w:i/>
                <w:color w:val="000000"/>
                <w:sz w:val="22"/>
                <w:szCs w:val="22"/>
              </w:rPr>
              <w:t> 04</w:t>
            </w:r>
            <w:r w:rsidR="005911EB">
              <w:rPr>
                <w:b/>
                <w:i/>
                <w:color w:val="000000"/>
                <w:sz w:val="22"/>
                <w:szCs w:val="22"/>
              </w:rPr>
              <w:t>6</w:t>
            </w:r>
            <w:r w:rsidR="002019A2">
              <w:rPr>
                <w:b/>
                <w:i/>
                <w:color w:val="000000"/>
                <w:sz w:val="22"/>
                <w:szCs w:val="22"/>
              </w:rPr>
              <w:t>,5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8D56C0" w:rsidP="002019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2019A2">
              <w:rPr>
                <w:b/>
                <w:i/>
                <w:color w:val="000000"/>
                <w:sz w:val="22"/>
                <w:szCs w:val="22"/>
              </w:rPr>
              <w:t> 85</w:t>
            </w:r>
            <w:r w:rsidR="005911EB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2019A2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CD3B41" w:rsidRPr="005D645E" w:rsidTr="007E6E3D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B27163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B2716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C7550" w:rsidP="008D56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8D56C0">
              <w:rPr>
                <w:b/>
                <w:i/>
                <w:color w:val="000000"/>
                <w:sz w:val="22"/>
                <w:szCs w:val="22"/>
              </w:rPr>
              <w:t> 891,3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245301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8D56C0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706,5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C7550" w:rsidP="008D56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4 18</w:t>
            </w:r>
            <w:r w:rsidR="008D56C0">
              <w:rPr>
                <w:b/>
                <w:i/>
                <w:color w:val="000000"/>
                <w:sz w:val="22"/>
                <w:szCs w:val="22"/>
              </w:rPr>
              <w:t>4</w:t>
            </w:r>
            <w:r>
              <w:rPr>
                <w:b/>
                <w:i/>
                <w:color w:val="000000"/>
                <w:sz w:val="22"/>
                <w:szCs w:val="22"/>
              </w:rPr>
              <w:t>,8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E6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персоналу, включая выплаты стимулирующего характера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E6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E6E3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1 872,4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721,9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1 150,5</w:t>
            </w:r>
          </w:p>
        </w:tc>
      </w:tr>
      <w:tr w:rsidR="00CD3B41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F90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024D">
              <w:rPr>
                <w:color w:val="000000"/>
                <w:sz w:val="22"/>
                <w:szCs w:val="22"/>
              </w:rPr>
              <w:t> 751,7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F9024D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706,5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1 045,2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F90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024D">
              <w:rPr>
                <w:color w:val="000000"/>
                <w:sz w:val="22"/>
                <w:szCs w:val="22"/>
              </w:rPr>
              <w:t> 751,7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F9024D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706,5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227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1 045,2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дома культуры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D92581" w:rsidRDefault="00D92581" w:rsidP="00F1782C">
            <w:pPr>
              <w:jc w:val="center"/>
              <w:rPr>
                <w:sz w:val="22"/>
                <w:szCs w:val="22"/>
              </w:rPr>
            </w:pPr>
            <w:r w:rsidRPr="00D92581">
              <w:rPr>
                <w:sz w:val="22"/>
                <w:szCs w:val="22"/>
              </w:rPr>
              <w:t>2 854,4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D92581" w:rsidRDefault="00CD3B41" w:rsidP="00F1782C">
            <w:pPr>
              <w:jc w:val="center"/>
              <w:rPr>
                <w:sz w:val="22"/>
                <w:szCs w:val="22"/>
              </w:rPr>
            </w:pPr>
            <w:r w:rsidRPr="00D92581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D92581" w:rsidRDefault="00CD3B41" w:rsidP="00F1782C">
            <w:pPr>
              <w:jc w:val="center"/>
              <w:rPr>
                <w:sz w:val="22"/>
                <w:szCs w:val="22"/>
              </w:rPr>
            </w:pPr>
            <w:r w:rsidRPr="00D92581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D92581" w:rsidRDefault="00D92581" w:rsidP="00F1782C">
            <w:pPr>
              <w:jc w:val="center"/>
              <w:rPr>
                <w:sz w:val="22"/>
                <w:szCs w:val="22"/>
              </w:rPr>
            </w:pPr>
            <w:r w:rsidRPr="00D92581">
              <w:rPr>
                <w:sz w:val="22"/>
                <w:szCs w:val="22"/>
              </w:rPr>
              <w:t>2 854,4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6D551A" w:rsidRDefault="00F44B61" w:rsidP="00F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2 568,9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6D551A" w:rsidRDefault="00CD3B41" w:rsidP="00F1782C">
            <w:pPr>
              <w:jc w:val="center"/>
              <w:rPr>
                <w:sz w:val="22"/>
                <w:szCs w:val="22"/>
              </w:rPr>
            </w:pPr>
            <w:r w:rsidRPr="006D551A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6D551A" w:rsidRDefault="00CD3B41" w:rsidP="00F1782C">
            <w:pPr>
              <w:jc w:val="center"/>
              <w:rPr>
                <w:sz w:val="22"/>
                <w:szCs w:val="22"/>
              </w:rPr>
            </w:pPr>
            <w:r w:rsidRPr="006D551A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6D551A" w:rsidRDefault="00F44B61" w:rsidP="00F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2 568,9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6D551A" w:rsidRDefault="006D551A" w:rsidP="006D551A">
            <w:pPr>
              <w:jc w:val="center"/>
              <w:rPr>
                <w:sz w:val="22"/>
                <w:szCs w:val="22"/>
              </w:rPr>
            </w:pPr>
            <w:r w:rsidRPr="006D551A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9</w:t>
            </w:r>
            <w:r w:rsidRPr="006D551A">
              <w:rPr>
                <w:sz w:val="22"/>
                <w:szCs w:val="22"/>
              </w:rPr>
              <w:t>19,6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6D551A" w:rsidRDefault="00CD3B41" w:rsidP="00F1782C">
            <w:pPr>
              <w:jc w:val="center"/>
              <w:rPr>
                <w:sz w:val="22"/>
                <w:szCs w:val="22"/>
              </w:rPr>
            </w:pPr>
            <w:r w:rsidRPr="006D551A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6D551A" w:rsidRDefault="00CD3B41" w:rsidP="00F1782C">
            <w:pPr>
              <w:jc w:val="center"/>
              <w:rPr>
                <w:sz w:val="22"/>
                <w:szCs w:val="22"/>
              </w:rPr>
            </w:pPr>
            <w:r w:rsidRPr="006D551A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6D551A" w:rsidRDefault="006D551A" w:rsidP="006D551A">
            <w:pPr>
              <w:jc w:val="center"/>
              <w:rPr>
                <w:sz w:val="22"/>
                <w:szCs w:val="22"/>
              </w:rPr>
            </w:pPr>
            <w:r w:rsidRPr="006D551A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9</w:t>
            </w:r>
            <w:r w:rsidRPr="006D551A">
              <w:rPr>
                <w:sz w:val="22"/>
                <w:szCs w:val="22"/>
              </w:rPr>
              <w:t>19,6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мероприятий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3D797E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3D797E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753,9</w:t>
            </w:r>
          </w:p>
        </w:tc>
      </w:tr>
      <w:tr w:rsidR="00CD3B41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AE5B10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AE5B10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AE5B10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AE5B10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Пополнение (обновление) фонда основных средств, ТМЦ, реквизита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D9258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2278EF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377,9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2278EF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2278EF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B41" w:rsidRPr="003A5E63" w:rsidRDefault="00CD3B41" w:rsidP="00F17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B41" w:rsidRPr="005D645E" w:rsidRDefault="00CD3B41" w:rsidP="00F178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AE5B10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2278EF" w:rsidP="00F178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3B41" w:rsidRPr="005D645E" w:rsidTr="00DB2064">
        <w:trPr>
          <w:trHeight w:val="218"/>
          <w:jc w:val="center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7E6E3D">
            <w:pPr>
              <w:rPr>
                <w:b/>
                <w:i/>
                <w:color w:val="000000"/>
              </w:rPr>
            </w:pPr>
            <w:r w:rsidRPr="005D645E">
              <w:rPr>
                <w:b/>
                <w:i/>
                <w:color w:val="000000"/>
              </w:rPr>
              <w:t>Комплекс процессных мероприятий «Создание условий для развития библиотечного дела и популяризации чтения»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B07DE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МКУК Плодовский КСК, Администрация МО Плодовское СП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1 099,</w:t>
            </w:r>
            <w:r w:rsidR="005911E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5911EB" w:rsidP="00B07DE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839</w:t>
            </w:r>
            <w:r w:rsidR="001E2C5E">
              <w:rPr>
                <w:b/>
                <w:i/>
                <w:color w:val="000000"/>
                <w:sz w:val="22"/>
                <w:szCs w:val="22"/>
              </w:rPr>
              <w:t>,</w:t>
            </w:r>
            <w:r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</w:tr>
      <w:tr w:rsidR="00CD3B41" w:rsidRPr="005D645E" w:rsidTr="00DB2064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B27163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B2716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802,0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578,0</w:t>
            </w:r>
          </w:p>
        </w:tc>
      </w:tr>
      <w:tr w:rsidR="00CD3B41" w:rsidRPr="005D645E" w:rsidTr="007E6E3D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B27163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B2716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802,0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B2716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1E2C5E" w:rsidP="001E2C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578,0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D57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персоналу, включая выплаты стимулирующего характера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D57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D57A2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D57A2D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762,3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D57A2D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D57A2D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259,3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D57A2D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503,0</w:t>
            </w:r>
          </w:p>
        </w:tc>
      </w:tr>
      <w:tr w:rsidR="00CD3B41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602,0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224,0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378,0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602,0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224,0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378,0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D57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библиотек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D57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D57A2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D57A2D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296,8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D57A2D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D57A2D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D57A2D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296,8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1</w:t>
            </w:r>
            <w:r w:rsidR="005911EB">
              <w:rPr>
                <w:sz w:val="22"/>
                <w:szCs w:val="22"/>
              </w:rPr>
              <w:t>58</w:t>
            </w:r>
            <w:r w:rsidRPr="001E2C5E">
              <w:rPr>
                <w:sz w:val="22"/>
                <w:szCs w:val="22"/>
              </w:rPr>
              <w:t>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5911EB" w:rsidP="007C4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158,0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1E2C5E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158,0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Пополнение библиотечного фонда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40,0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40,0</w:t>
            </w:r>
          </w:p>
        </w:tc>
      </w:tr>
      <w:tr w:rsidR="00CD3B41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FB5CF3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42,0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FB5CF3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42,0</w:t>
            </w:r>
          </w:p>
        </w:tc>
      </w:tr>
      <w:tr w:rsidR="00CD3B41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FB5CF3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42,0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CD3B41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1E2C5E" w:rsidRDefault="00FB5CF3" w:rsidP="007C486C">
            <w:pPr>
              <w:jc w:val="center"/>
              <w:rPr>
                <w:sz w:val="22"/>
                <w:szCs w:val="22"/>
              </w:rPr>
            </w:pPr>
            <w:r w:rsidRPr="001E2C5E">
              <w:rPr>
                <w:sz w:val="22"/>
                <w:szCs w:val="22"/>
              </w:rPr>
              <w:t>42,0</w:t>
            </w:r>
          </w:p>
        </w:tc>
      </w:tr>
      <w:tr w:rsidR="00CD3B41" w:rsidRPr="005D645E" w:rsidTr="00DB2064">
        <w:trPr>
          <w:trHeight w:val="218"/>
          <w:jc w:val="center"/>
        </w:trPr>
        <w:tc>
          <w:tcPr>
            <w:tcW w:w="58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МКУК Плодовский КСК, Администрация МО Плодовское СП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2 497,4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2 497,4</w:t>
            </w:r>
          </w:p>
        </w:tc>
      </w:tr>
      <w:tr w:rsidR="00CD3B41" w:rsidRPr="005D645E" w:rsidTr="00DB2064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2 665,2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2 625,2</w:t>
            </w:r>
          </w:p>
        </w:tc>
      </w:tr>
      <w:tr w:rsidR="00CD3B41" w:rsidRPr="005D645E" w:rsidTr="007E6E3D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CD3B41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2 623,1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7C486C" w:rsidRDefault="00751325" w:rsidP="007C486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2 623,1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5A10E6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1 925,7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5A10E6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1 925,7</w:t>
            </w:r>
          </w:p>
        </w:tc>
      </w:tr>
      <w:tr w:rsidR="00751325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1325" w:rsidRPr="003A5E63" w:rsidRDefault="00751325" w:rsidP="0075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5D645E" w:rsidRDefault="00751325" w:rsidP="0075132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1 888,0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1 888,0</w:t>
            </w:r>
          </w:p>
        </w:tc>
      </w:tr>
      <w:tr w:rsidR="00751325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3A5E63" w:rsidRDefault="00751325" w:rsidP="0075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5D645E" w:rsidRDefault="00751325" w:rsidP="0075132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1 888,0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1 888,0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E6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E6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E6E3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362,3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362,3</w:t>
            </w:r>
          </w:p>
        </w:tc>
      </w:tr>
      <w:tr w:rsidR="00CD3B41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575,1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575,1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3A5E63" w:rsidRDefault="00CD3B41" w:rsidP="007C4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C4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C486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575,1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751325" w:rsidP="007C4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575,1</w:t>
            </w:r>
          </w:p>
        </w:tc>
      </w:tr>
      <w:tr w:rsidR="00CD3B41" w:rsidRPr="00FD3340" w:rsidTr="007E6E3D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B41" w:rsidRPr="003A5E63" w:rsidRDefault="00CD3B41" w:rsidP="007E6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спортивных мероприятий и соревнований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B41" w:rsidRPr="00FD3340" w:rsidRDefault="00CD3B41" w:rsidP="007E6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5D645E" w:rsidRDefault="00CD3B41" w:rsidP="007E6E3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5A10E6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CD3B41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B41" w:rsidRPr="00FD3340" w:rsidRDefault="005A10E6" w:rsidP="007E6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51325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1325" w:rsidRPr="003A5E63" w:rsidRDefault="00751325" w:rsidP="0075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Default="00751325" w:rsidP="0075132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751325" w:rsidRPr="00FD3340" w:rsidTr="00DB2064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3A5E63" w:rsidRDefault="00751325" w:rsidP="0075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5D645E" w:rsidRDefault="00751325" w:rsidP="0075132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25" w:rsidRPr="00FD3340" w:rsidRDefault="00751325" w:rsidP="00751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5A10E6" w:rsidRPr="00FD3340" w:rsidTr="006773AB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10E6" w:rsidRPr="003A5E63" w:rsidRDefault="005A10E6" w:rsidP="0067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Пополнение (обновление) фонда основных средств, ТМЦ, реквизита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A10E6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10E6" w:rsidRPr="005D645E" w:rsidRDefault="005A10E6" w:rsidP="006773A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</w:tr>
      <w:tr w:rsidR="005A10E6" w:rsidRPr="00FD3340" w:rsidTr="006773AB">
        <w:trPr>
          <w:trHeight w:val="293"/>
          <w:jc w:val="center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10E6" w:rsidRPr="003A5E63" w:rsidRDefault="005A10E6" w:rsidP="00677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A10E6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10E6" w:rsidRPr="005D645E" w:rsidRDefault="005A10E6" w:rsidP="006773A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751325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Default="00751325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751325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751325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5A10E6" w:rsidRPr="00FD3340" w:rsidTr="006773AB">
        <w:trPr>
          <w:trHeight w:val="293"/>
          <w:jc w:val="center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10E6" w:rsidRPr="003A5E63" w:rsidRDefault="005A10E6" w:rsidP="00677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10E6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10E6" w:rsidRPr="005D645E" w:rsidRDefault="005A10E6" w:rsidP="006773A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751325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Default="00751325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751325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0E6" w:rsidRPr="00FD3340" w:rsidRDefault="00751325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138E" w:rsidRPr="005D645E" w:rsidTr="006773AB">
        <w:trPr>
          <w:trHeight w:val="218"/>
          <w:jc w:val="center"/>
        </w:trPr>
        <w:tc>
          <w:tcPr>
            <w:tcW w:w="58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6138E" w:rsidRPr="003A5E63" w:rsidRDefault="00E6138E" w:rsidP="006773A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Комплекс процессных мероприятий «Проведение молодежных массовых мероприятий, содействию трудовой адаптации и занятости молодежи»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МКУК Плодовский КСК, Администрация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МО Плодовское СП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E6138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502DB7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230,7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E6138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E6138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502DB7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230,7</w:t>
            </w:r>
          </w:p>
        </w:tc>
      </w:tr>
      <w:tr w:rsidR="00E6138E" w:rsidRPr="005D645E" w:rsidTr="006773AB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5D645E" w:rsidRDefault="00E6138E" w:rsidP="006773AB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5D645E" w:rsidRDefault="00E6138E" w:rsidP="006773A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E6138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795F1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E6138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502DB7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316,1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795F1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43,9</w:t>
            </w:r>
          </w:p>
        </w:tc>
      </w:tr>
      <w:tr w:rsidR="00E6138E" w:rsidRPr="005D645E" w:rsidTr="006773AB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6773AB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5D645E" w:rsidRDefault="00E6138E" w:rsidP="006773A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E6138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795F1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E6138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486C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795F1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7C486C" w:rsidRDefault="00795F1E" w:rsidP="006773A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47,4</w:t>
            </w:r>
          </w:p>
        </w:tc>
      </w:tr>
      <w:tr w:rsidR="00E6138E" w:rsidRPr="00FD3340" w:rsidTr="006773AB">
        <w:trPr>
          <w:trHeight w:val="293"/>
          <w:jc w:val="center"/>
        </w:trPr>
        <w:tc>
          <w:tcPr>
            <w:tcW w:w="5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138E" w:rsidRPr="00E6138E" w:rsidRDefault="005A10E6" w:rsidP="006773AB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Организация и проведение молодежных массовых мероприятий, содействию трудовой адаптации и занятости молодежи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6773A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502DB7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230,7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502DB7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230,7</w:t>
            </w:r>
          </w:p>
        </w:tc>
      </w:tr>
      <w:tr w:rsidR="00E6138E" w:rsidRPr="00FD3340" w:rsidTr="006773AB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E6138E" w:rsidRDefault="00E6138E" w:rsidP="006773A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6773A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795F1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316,1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795F1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E6138E" w:rsidRPr="00FD3340" w:rsidTr="006773AB">
        <w:trPr>
          <w:trHeight w:val="293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E6138E" w:rsidRDefault="00E6138E" w:rsidP="006773A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6773A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795F1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5A10E6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5911EB" w:rsidP="00677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E6138E" w:rsidRPr="00FD3340" w:rsidTr="00DB2064">
        <w:trPr>
          <w:trHeight w:val="171"/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B70B25" w:rsidRDefault="00E6138E" w:rsidP="00E6138E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 xml:space="preserve">Итого по </w:t>
            </w:r>
            <w:r>
              <w:rPr>
                <w:b/>
                <w:i/>
                <w:color w:val="000000"/>
                <w:sz w:val="22"/>
                <w:szCs w:val="22"/>
              </w:rPr>
              <w:t>процессной</w:t>
            </w:r>
            <w:r w:rsidRPr="00B70B25">
              <w:rPr>
                <w:b/>
                <w:i/>
                <w:color w:val="000000"/>
                <w:sz w:val="22"/>
                <w:szCs w:val="22"/>
              </w:rPr>
              <w:t xml:space="preserve">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FD3340" w:rsidRDefault="00E6138E" w:rsidP="00E613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8E" w:rsidRPr="00FD3340" w:rsidRDefault="00E6138E" w:rsidP="00E613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8E" w:rsidRPr="001C7550" w:rsidRDefault="00795F1E" w:rsidP="00E613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26 820,</w:t>
            </w:r>
            <w:r w:rsidR="005911EB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8E" w:rsidRPr="001C7550" w:rsidRDefault="00E6138E" w:rsidP="00E6138E">
            <w:pPr>
              <w:jc w:val="center"/>
              <w:rPr>
                <w:b/>
                <w:i/>
                <w:sz w:val="22"/>
                <w:szCs w:val="22"/>
              </w:rPr>
            </w:pPr>
            <w:r w:rsidRPr="001C7550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8E" w:rsidRPr="001C7550" w:rsidRDefault="001C7550" w:rsidP="00E6138E">
            <w:pPr>
              <w:jc w:val="center"/>
              <w:rPr>
                <w:b/>
                <w:i/>
                <w:sz w:val="22"/>
                <w:szCs w:val="22"/>
              </w:rPr>
            </w:pPr>
            <w:r w:rsidRPr="001C7550">
              <w:rPr>
                <w:b/>
                <w:i/>
                <w:sz w:val="22"/>
                <w:szCs w:val="22"/>
              </w:rPr>
              <w:t>3</w:t>
            </w:r>
            <w:r w:rsidR="005911EB">
              <w:rPr>
                <w:b/>
                <w:i/>
                <w:sz w:val="22"/>
                <w:szCs w:val="22"/>
              </w:rPr>
              <w:t> </w:t>
            </w:r>
            <w:r w:rsidRPr="001C7550">
              <w:rPr>
                <w:b/>
                <w:i/>
                <w:sz w:val="22"/>
                <w:szCs w:val="22"/>
              </w:rPr>
              <w:t>8</w:t>
            </w:r>
            <w:r w:rsidR="005911EB">
              <w:rPr>
                <w:b/>
                <w:i/>
                <w:sz w:val="22"/>
                <w:szCs w:val="22"/>
              </w:rPr>
              <w:t>50,9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8E" w:rsidRPr="001C7550" w:rsidRDefault="001C7550" w:rsidP="00E6138E">
            <w:pPr>
              <w:jc w:val="center"/>
              <w:rPr>
                <w:b/>
                <w:i/>
                <w:sz w:val="22"/>
                <w:szCs w:val="22"/>
              </w:rPr>
            </w:pPr>
            <w:r w:rsidRPr="001C7550">
              <w:rPr>
                <w:b/>
                <w:i/>
                <w:sz w:val="22"/>
                <w:szCs w:val="22"/>
              </w:rPr>
              <w:t>2</w:t>
            </w:r>
            <w:r w:rsidR="005911EB">
              <w:rPr>
                <w:b/>
                <w:i/>
                <w:sz w:val="22"/>
                <w:szCs w:val="22"/>
              </w:rPr>
              <w:t>2 969,4</w:t>
            </w:r>
          </w:p>
        </w:tc>
      </w:tr>
      <w:tr w:rsidR="00E6138E" w:rsidRPr="005D645E" w:rsidTr="00DB2064">
        <w:trPr>
          <w:trHeight w:val="218"/>
          <w:jc w:val="center"/>
        </w:trPr>
        <w:tc>
          <w:tcPr>
            <w:tcW w:w="5809" w:type="dxa"/>
            <w:tcBorders>
              <w:left w:val="single" w:sz="2" w:space="0" w:color="auto"/>
              <w:right w:val="single" w:sz="2" w:space="0" w:color="auto"/>
            </w:tcBorders>
          </w:tcPr>
          <w:p w:rsidR="00E6138E" w:rsidRPr="00B70B25" w:rsidRDefault="00E6138E" w:rsidP="00E6138E">
            <w:pPr>
              <w:jc w:val="right"/>
              <w:rPr>
                <w:b/>
                <w:bCs/>
                <w:color w:val="000000"/>
              </w:rPr>
            </w:pPr>
            <w:r w:rsidRPr="00B70B25">
              <w:rPr>
                <w:b/>
                <w:bCs/>
                <w:color w:val="000000"/>
              </w:rPr>
              <w:t xml:space="preserve">Итого по программе, </w:t>
            </w:r>
          </w:p>
          <w:p w:rsidR="00E6138E" w:rsidRPr="00B70B25" w:rsidRDefault="00E6138E" w:rsidP="00E6138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DD16BF" w:rsidRDefault="00E6138E" w:rsidP="00E613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16BF">
              <w:rPr>
                <w:b/>
                <w:color w:val="000000"/>
                <w:sz w:val="22"/>
                <w:szCs w:val="22"/>
              </w:rPr>
              <w:t xml:space="preserve">2022-2024 </w:t>
            </w:r>
            <w:proofErr w:type="spellStart"/>
            <w:r w:rsidRPr="00DD16BF">
              <w:rPr>
                <w:b/>
                <w:color w:val="000000"/>
                <w:sz w:val="22"/>
                <w:szCs w:val="22"/>
              </w:rPr>
              <w:t>г.г</w:t>
            </w:r>
            <w:proofErr w:type="spellEnd"/>
            <w:r w:rsidRPr="00DD16B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795F1E" w:rsidP="00E613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26 820,</w:t>
            </w:r>
            <w:r w:rsidR="005911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E6138E" w:rsidP="00E6138E">
            <w:pPr>
              <w:jc w:val="center"/>
              <w:rPr>
                <w:b/>
                <w:sz w:val="22"/>
                <w:szCs w:val="22"/>
              </w:rPr>
            </w:pPr>
            <w:r w:rsidRPr="001C755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1C7550" w:rsidP="00E6138E">
            <w:pPr>
              <w:jc w:val="center"/>
              <w:rPr>
                <w:b/>
                <w:sz w:val="22"/>
                <w:szCs w:val="22"/>
              </w:rPr>
            </w:pPr>
            <w:r w:rsidRPr="001C7550">
              <w:rPr>
                <w:b/>
                <w:sz w:val="22"/>
                <w:szCs w:val="22"/>
              </w:rPr>
              <w:t>3</w:t>
            </w:r>
            <w:r w:rsidR="005911EB">
              <w:rPr>
                <w:b/>
                <w:sz w:val="22"/>
                <w:szCs w:val="22"/>
              </w:rPr>
              <w:t> </w:t>
            </w:r>
            <w:r w:rsidRPr="001C7550">
              <w:rPr>
                <w:b/>
                <w:sz w:val="22"/>
                <w:szCs w:val="22"/>
              </w:rPr>
              <w:t>8</w:t>
            </w:r>
            <w:r w:rsidR="005911EB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5911EB" w:rsidP="00E613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22 969,4</w:t>
            </w:r>
          </w:p>
        </w:tc>
      </w:tr>
      <w:tr w:rsidR="00E6138E" w:rsidRPr="005D645E" w:rsidTr="00DB2064">
        <w:trPr>
          <w:trHeight w:val="218"/>
          <w:jc w:val="center"/>
        </w:trPr>
        <w:tc>
          <w:tcPr>
            <w:tcW w:w="58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jc w:val="right"/>
              <w:rPr>
                <w:b/>
                <w:i/>
                <w:color w:val="000000"/>
              </w:rPr>
            </w:pPr>
            <w:r w:rsidRPr="00B70B25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70B25">
              <w:rPr>
                <w:b/>
                <w:bCs/>
                <w:color w:val="000000"/>
              </w:rPr>
              <w:t>т.ч</w:t>
            </w:r>
            <w:proofErr w:type="spellEnd"/>
            <w:r w:rsidRPr="00B70B25">
              <w:rPr>
                <w:b/>
                <w:bCs/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1C7550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9 418,</w:t>
            </w:r>
            <w:r w:rsidR="005911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E6138E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1C7550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981,2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1C7550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8 437,</w:t>
            </w:r>
            <w:r w:rsidR="005911EB">
              <w:rPr>
                <w:i/>
                <w:sz w:val="22"/>
                <w:szCs w:val="22"/>
              </w:rPr>
              <w:t>0</w:t>
            </w:r>
          </w:p>
        </w:tc>
      </w:tr>
      <w:tr w:rsidR="00E6138E" w:rsidRPr="005D645E" w:rsidTr="00DB2064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5911EB" w:rsidP="00E613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8 725,7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E6138E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1C7550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1</w:t>
            </w:r>
            <w:r w:rsidR="005911EB">
              <w:rPr>
                <w:i/>
                <w:sz w:val="22"/>
                <w:szCs w:val="22"/>
              </w:rPr>
              <w:t> </w:t>
            </w:r>
            <w:r w:rsidRPr="001C7550">
              <w:rPr>
                <w:i/>
                <w:sz w:val="22"/>
                <w:szCs w:val="22"/>
              </w:rPr>
              <w:t>6</w:t>
            </w:r>
            <w:r w:rsidR="005911EB">
              <w:rPr>
                <w:i/>
                <w:sz w:val="22"/>
                <w:szCs w:val="22"/>
              </w:rPr>
              <w:t>26,6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5911EB" w:rsidP="00E613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7 099,1</w:t>
            </w:r>
          </w:p>
        </w:tc>
      </w:tr>
      <w:tr w:rsidR="00E6138E" w:rsidRPr="005D645E" w:rsidTr="00DB2064">
        <w:trPr>
          <w:trHeight w:val="218"/>
          <w:jc w:val="center"/>
        </w:trPr>
        <w:tc>
          <w:tcPr>
            <w:tcW w:w="5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5D645E" w:rsidRDefault="00E6138E" w:rsidP="00E613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1C7550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8</w:t>
            </w:r>
            <w:r w:rsidR="005911EB">
              <w:rPr>
                <w:i/>
                <w:sz w:val="22"/>
                <w:szCs w:val="22"/>
              </w:rPr>
              <w:t> </w:t>
            </w:r>
            <w:r w:rsidRPr="001C7550">
              <w:rPr>
                <w:i/>
                <w:sz w:val="22"/>
                <w:szCs w:val="22"/>
              </w:rPr>
              <w:t>6</w:t>
            </w:r>
            <w:r w:rsidR="005911EB">
              <w:rPr>
                <w:i/>
                <w:sz w:val="22"/>
                <w:szCs w:val="22"/>
              </w:rPr>
              <w:t>76,4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E6138E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1C7550" w:rsidP="00E6138E">
            <w:pPr>
              <w:jc w:val="center"/>
              <w:rPr>
                <w:i/>
                <w:sz w:val="22"/>
                <w:szCs w:val="22"/>
              </w:rPr>
            </w:pPr>
            <w:r w:rsidRPr="001C7550">
              <w:rPr>
                <w:i/>
                <w:sz w:val="22"/>
                <w:szCs w:val="22"/>
              </w:rPr>
              <w:t>1</w:t>
            </w:r>
            <w:r w:rsidR="005911EB">
              <w:rPr>
                <w:i/>
                <w:sz w:val="22"/>
                <w:szCs w:val="22"/>
              </w:rPr>
              <w:t> </w:t>
            </w:r>
            <w:r w:rsidRPr="001C7550">
              <w:rPr>
                <w:i/>
                <w:sz w:val="22"/>
                <w:szCs w:val="22"/>
              </w:rPr>
              <w:t>2</w:t>
            </w:r>
            <w:r w:rsidR="005911EB">
              <w:rPr>
                <w:i/>
                <w:sz w:val="22"/>
                <w:szCs w:val="22"/>
              </w:rPr>
              <w:t>43,1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38E" w:rsidRPr="001C7550" w:rsidRDefault="005911EB" w:rsidP="00E613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7 433,3</w:t>
            </w:r>
          </w:p>
        </w:tc>
      </w:tr>
    </w:tbl>
    <w:p w:rsidR="00FD461C" w:rsidRPr="002207D3" w:rsidRDefault="00FD461C" w:rsidP="00FD461C">
      <w:pPr>
        <w:jc w:val="right"/>
        <w:rPr>
          <w:color w:val="000000"/>
          <w:sz w:val="16"/>
          <w:szCs w:val="16"/>
        </w:rPr>
      </w:pPr>
    </w:p>
    <w:p w:rsidR="00B06F6B" w:rsidRPr="00017560" w:rsidRDefault="00B06F6B" w:rsidP="0080266C">
      <w:pPr>
        <w:jc w:val="right"/>
        <w:rPr>
          <w:color w:val="000000"/>
          <w:sz w:val="22"/>
          <w:szCs w:val="22"/>
        </w:rPr>
      </w:pPr>
      <w:bookmarkStart w:id="2" w:name="_GoBack"/>
      <w:bookmarkEnd w:id="2"/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 xml:space="preserve">Приложение </w:t>
      </w:r>
      <w:r w:rsidR="008E6EBD">
        <w:rPr>
          <w:color w:val="000000"/>
          <w:sz w:val="22"/>
          <w:szCs w:val="22"/>
        </w:rPr>
        <w:t>1</w:t>
      </w:r>
      <w:r w:rsidRPr="00017560">
        <w:rPr>
          <w:color w:val="000000"/>
          <w:sz w:val="22"/>
          <w:szCs w:val="22"/>
        </w:rPr>
        <w:t xml:space="preserve"> </w:t>
      </w:r>
    </w:p>
    <w:p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 w:rsidR="00AC3A79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 w:rsidR="00AC3A79" w:rsidRPr="00844555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46182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4850"/>
      </w:tblGrid>
      <w:tr w:rsidR="00AC3A79" w:rsidRPr="00C16F2A" w:rsidTr="00C16F2A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C16F2A" w:rsidP="00C16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:rsidR="00AC3A79" w:rsidRPr="00251262" w:rsidRDefault="00AC3A79" w:rsidP="00AC3A79">
      <w:pPr>
        <w:jc w:val="center"/>
        <w:rPr>
          <w:color w:val="000000"/>
        </w:rPr>
      </w:pPr>
      <w:r w:rsidRPr="00251262">
        <w:rPr>
          <w:color w:val="000000"/>
        </w:rPr>
        <w:t>____________________________________________________________________________</w:t>
      </w:r>
    </w:p>
    <w:p w:rsidR="00AC3A79" w:rsidRDefault="00844555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:rsidR="00AC3A79" w:rsidRPr="002207D3" w:rsidRDefault="00AC3A79" w:rsidP="00AC3A79">
      <w:pPr>
        <w:jc w:val="center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0"/>
        <w:gridCol w:w="1029"/>
        <w:gridCol w:w="1217"/>
        <w:gridCol w:w="1218"/>
        <w:gridCol w:w="1270"/>
        <w:gridCol w:w="1138"/>
        <w:gridCol w:w="1217"/>
        <w:gridCol w:w="87"/>
        <w:gridCol w:w="1140"/>
        <w:gridCol w:w="25"/>
        <w:gridCol w:w="1285"/>
        <w:gridCol w:w="2450"/>
      </w:tblGrid>
      <w:tr w:rsidR="003D7B50" w:rsidTr="00B70B25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7B50" w:rsidRPr="008C6647" w:rsidRDefault="003D7B50" w:rsidP="008C6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D7B50" w:rsidRPr="008959E8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3D7B50" w:rsidTr="00B70B25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  <w:p w:rsidR="003D7B50" w:rsidRPr="00C16F2A" w:rsidRDefault="003D7B50" w:rsidP="00B007BA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B50" w:rsidRDefault="003D7B50" w:rsidP="00B007BA">
            <w:pPr>
              <w:rPr>
                <w:color w:val="000000"/>
              </w:rPr>
            </w:pPr>
          </w:p>
        </w:tc>
      </w:tr>
      <w:tr w:rsidR="003D7B50" w:rsidTr="00B70B25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Default="003D7B50" w:rsidP="003A7A4F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Default="003D7B50" w:rsidP="00B007BA">
            <w:pPr>
              <w:rPr>
                <w:color w:val="000000"/>
              </w:rPr>
            </w:pPr>
          </w:p>
        </w:tc>
      </w:tr>
      <w:tr w:rsidR="003D7B50" w:rsidRPr="00C801EF" w:rsidTr="00B70B25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7B50" w:rsidRPr="00A24168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A24168" w:rsidRDefault="003D7B50" w:rsidP="00946182">
            <w:pPr>
              <w:rPr>
                <w:color w:val="000000"/>
              </w:rPr>
            </w:pPr>
            <w:r w:rsidRPr="00A24168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3D7B50" w:rsidRPr="003A5E63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3A5E63" w:rsidRDefault="003D7B50" w:rsidP="00F8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F41BAE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B007BA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F805BE" w:rsidRDefault="003D7B50" w:rsidP="003A7A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05BE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017560">
              <w:rPr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F41BAE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B70B25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 w:rsidRPr="00B70B25"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:rsidTr="00B70B25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3D7B50" w:rsidP="00F805BE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 w:rsidR="00B70B25">
              <w:rPr>
                <w:b/>
                <w:bCs/>
                <w:color w:val="000000"/>
              </w:rPr>
              <w:t xml:space="preserve">, </w:t>
            </w:r>
          </w:p>
          <w:p w:rsidR="003D7B50" w:rsidRPr="003D7B50" w:rsidRDefault="00B70B25" w:rsidP="00F80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3A79" w:rsidRPr="00251262" w:rsidRDefault="00AC3A79" w:rsidP="003D7B50">
      <w:pPr>
        <w:jc w:val="both"/>
        <w:rPr>
          <w:color w:val="000000"/>
        </w:rPr>
      </w:pPr>
    </w:p>
    <w:p w:rsidR="009E3CC9" w:rsidRPr="000D5DEE" w:rsidRDefault="00AC3A79" w:rsidP="009E3CC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9E3CC9" w:rsidRPr="000D5DEE">
        <w:rPr>
          <w:color w:val="000000"/>
          <w:sz w:val="22"/>
          <w:szCs w:val="22"/>
        </w:rPr>
        <w:lastRenderedPageBreak/>
        <w:t xml:space="preserve">Приложение </w:t>
      </w:r>
      <w:r w:rsidR="008E6EBD">
        <w:rPr>
          <w:color w:val="000000"/>
          <w:sz w:val="22"/>
          <w:szCs w:val="22"/>
        </w:rPr>
        <w:t>2</w:t>
      </w:r>
    </w:p>
    <w:p w:rsidR="000D5DEE" w:rsidRPr="00F71B17" w:rsidRDefault="000D5DEE" w:rsidP="000D5DEE">
      <w:pPr>
        <w:jc w:val="right"/>
        <w:rPr>
          <w:i/>
        </w:rPr>
      </w:pPr>
    </w:p>
    <w:p w:rsidR="00AC3A79" w:rsidRPr="00565259" w:rsidRDefault="00AC3A79" w:rsidP="00AC3A79"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ОТЧЕТ </w:t>
      </w:r>
      <w:r>
        <w:rPr>
          <w:b/>
          <w:bCs/>
          <w:sz w:val="22"/>
          <w:szCs w:val="22"/>
        </w:rPr>
        <w:br/>
      </w:r>
      <w:r w:rsidRPr="00565259">
        <w:rPr>
          <w:b/>
          <w:bCs/>
        </w:rPr>
        <w:t>о достигнутых значениях целевых индикаторов, уровне финансирования и уровне эффективн</w:t>
      </w:r>
      <w:r w:rsidR="00C801EF">
        <w:rPr>
          <w:b/>
          <w:bCs/>
        </w:rPr>
        <w:t>ости</w:t>
      </w:r>
      <w:r w:rsidR="00C801EF">
        <w:rPr>
          <w:b/>
          <w:bCs/>
        </w:rPr>
        <w:br/>
        <w:t xml:space="preserve">муниципальных программ </w:t>
      </w:r>
      <w:r w:rsidR="00C801EF">
        <w:rPr>
          <w:b/>
          <w:bCs/>
        </w:rPr>
        <w:br/>
      </w:r>
      <w:r w:rsidRPr="00565259">
        <w:rPr>
          <w:b/>
          <w:bCs/>
        </w:rPr>
        <w:t>за ____________ год</w:t>
      </w:r>
    </w:p>
    <w:p w:rsidR="00AC3A79" w:rsidRPr="00565259" w:rsidRDefault="00AC3A79" w:rsidP="00AC3A79">
      <w:pPr>
        <w:jc w:val="center"/>
        <w:rPr>
          <w:color w:val="000000"/>
        </w:rPr>
      </w:pPr>
      <w:r w:rsidRPr="00565259">
        <w:rPr>
          <w:color w:val="000000"/>
        </w:rPr>
        <w:t>____________________________________________________________________________</w:t>
      </w:r>
    </w:p>
    <w:p w:rsidR="00AC3A79" w:rsidRDefault="000D5DEE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:rsidR="00AC3A79" w:rsidRDefault="00AC3A79" w:rsidP="00AC3A79">
      <w:pPr>
        <w:jc w:val="center"/>
        <w:rPr>
          <w:color w:val="000000"/>
        </w:rPr>
      </w:pPr>
    </w:p>
    <w:p w:rsidR="00AC3A79" w:rsidRDefault="00AC3A79" w:rsidP="00AC3A79">
      <w:pPr>
        <w:jc w:val="center"/>
        <w:rPr>
          <w:color w:val="000000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 (подпрограммы)</w:t>
            </w:r>
            <w:r w:rsidR="00E83A70">
              <w:rPr>
                <w:b/>
                <w:bCs/>
                <w:sz w:val="22"/>
                <w:szCs w:val="22"/>
              </w:rPr>
              <w:t>, основных мероприятий,</w:t>
            </w:r>
          </w:p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C16F2A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Default="00AC3A79" w:rsidP="00B00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степень достижения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Сд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16F2A">
              <w:rPr>
                <w:b/>
                <w:sz w:val="20"/>
                <w:szCs w:val="20"/>
              </w:rPr>
              <w:t>%)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:rsidR="00C16F2A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Фп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Фф</w:t>
            </w:r>
            <w:proofErr w:type="spellEnd"/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финансиро</w:t>
            </w:r>
            <w:proofErr w:type="spellEnd"/>
            <w:r w:rsidR="00C16F2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C16F2A">
              <w:rPr>
                <w:b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A79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70EE" w:rsidRPr="00E83A70" w:rsidTr="003770E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EE" w:rsidRPr="00E83A70" w:rsidRDefault="003770EE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bCs/>
                <w:iCs/>
                <w:sz w:val="22"/>
                <w:szCs w:val="22"/>
              </w:rPr>
              <w:t>Наименование программы</w:t>
            </w:r>
          </w:p>
        </w:tc>
      </w:tr>
      <w:tr w:rsidR="00483E5D" w:rsidRPr="00E83A70" w:rsidTr="00924614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924614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RPr="00E83A70" w:rsidTr="00924614">
        <w:trPr>
          <w:trHeight w:val="34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3770EE" w:rsidRDefault="00483E5D" w:rsidP="00483E5D">
            <w:pPr>
              <w:rPr>
                <w:b/>
                <w:sz w:val="20"/>
                <w:szCs w:val="20"/>
              </w:rPr>
            </w:pPr>
            <w:r w:rsidRPr="003770E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Pr="003770EE" w:rsidRDefault="00483E5D" w:rsidP="0048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770EE">
              <w:rPr>
                <w:b/>
                <w:sz w:val="20"/>
                <w:szCs w:val="20"/>
              </w:rPr>
              <w:t>езультат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Pr="003770EE" w:rsidRDefault="00415407" w:rsidP="00483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483E5D" w:rsidRPr="003770EE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***</w:t>
            </w:r>
          </w:p>
        </w:tc>
      </w:tr>
    </w:tbl>
    <w:p w:rsidR="003770EE" w:rsidRDefault="003770EE" w:rsidP="003A7A4F">
      <w:pPr>
        <w:ind w:right="-19"/>
        <w:rPr>
          <w:sz w:val="22"/>
          <w:szCs w:val="22"/>
        </w:rPr>
      </w:pPr>
    </w:p>
    <w:p w:rsidR="00FD461C" w:rsidRDefault="00AC3A79" w:rsidP="003A7A4F">
      <w:pPr>
        <w:ind w:right="-19"/>
        <w:rPr>
          <w:sz w:val="22"/>
          <w:szCs w:val="22"/>
        </w:rPr>
      </w:pPr>
      <w:r w:rsidRPr="004867B7">
        <w:rPr>
          <w:sz w:val="22"/>
          <w:szCs w:val="22"/>
        </w:rPr>
        <w:t>*</w:t>
      </w:r>
      <w:r>
        <w:rPr>
          <w:sz w:val="22"/>
          <w:szCs w:val="22"/>
        </w:rPr>
        <w:t xml:space="preserve">-  </w:t>
      </w:r>
      <w:r w:rsidRPr="004867B7">
        <w:rPr>
          <w:sz w:val="22"/>
          <w:szCs w:val="22"/>
        </w:rPr>
        <w:t>уровень эффективности п</w:t>
      </w:r>
      <w:r>
        <w:rPr>
          <w:sz w:val="22"/>
          <w:szCs w:val="22"/>
        </w:rPr>
        <w:t>рограммы по целевым индикаторам</w:t>
      </w:r>
      <w:r w:rsidRPr="004867B7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 xml:space="preserve">в процентах </w:t>
      </w:r>
      <w:r w:rsidRPr="004867B7">
        <w:rPr>
          <w:sz w:val="22"/>
          <w:szCs w:val="22"/>
        </w:rPr>
        <w:t>как отношение количества индикаторов со степенью выполнения не ниже 95% к общему количеству индикаторов</w:t>
      </w:r>
      <w:r w:rsidR="003A7A4F">
        <w:rPr>
          <w:sz w:val="22"/>
          <w:szCs w:val="22"/>
        </w:rPr>
        <w:t xml:space="preserve"> </w:t>
      </w:r>
    </w:p>
    <w:p w:rsidR="00483E5D" w:rsidRDefault="00483E5D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**- результат (гр. 6) рассчитывается из значений гр. 5 </w:t>
      </w:r>
    </w:p>
    <w:p w:rsidR="003770EE" w:rsidRPr="003A7A4F" w:rsidRDefault="003770EE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>**</w:t>
      </w:r>
      <w:r w:rsidR="00483E5D">
        <w:rPr>
          <w:sz w:val="22"/>
          <w:szCs w:val="22"/>
        </w:rPr>
        <w:t>*</w:t>
      </w:r>
      <w:r>
        <w:rPr>
          <w:sz w:val="22"/>
          <w:szCs w:val="22"/>
        </w:rPr>
        <w:t>- при отсутствии подпрограмм результаты считаются в целом по программе</w:t>
      </w:r>
    </w:p>
    <w:sectPr w:rsidR="003770EE" w:rsidRPr="003A7A4F" w:rsidSect="00B70B2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EB" w:rsidRDefault="00CB68EB">
      <w:r>
        <w:separator/>
      </w:r>
    </w:p>
  </w:endnote>
  <w:endnote w:type="continuationSeparator" w:id="0">
    <w:p w:rsidR="00CB68EB" w:rsidRDefault="00C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10" w:rsidRDefault="00AE5B10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5B10" w:rsidRDefault="00AE5B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10" w:rsidRPr="008D4BC7" w:rsidRDefault="00AE5B10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 w:rsidR="005911EB">
      <w:rPr>
        <w:rStyle w:val="a4"/>
        <w:noProof/>
        <w:sz w:val="20"/>
        <w:szCs w:val="20"/>
      </w:rPr>
      <w:t>12</w:t>
    </w:r>
    <w:r w:rsidRPr="008D4BC7">
      <w:rPr>
        <w:rStyle w:val="a4"/>
        <w:sz w:val="20"/>
        <w:szCs w:val="20"/>
      </w:rPr>
      <w:fldChar w:fldCharType="end"/>
    </w:r>
  </w:p>
  <w:p w:rsidR="00AE5B10" w:rsidRDefault="00AE5B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EB" w:rsidRDefault="00CB68EB">
      <w:r>
        <w:separator/>
      </w:r>
    </w:p>
  </w:footnote>
  <w:footnote w:type="continuationSeparator" w:id="0">
    <w:p w:rsidR="00CB68EB" w:rsidRDefault="00C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259"/>
    <w:multiLevelType w:val="hybridMultilevel"/>
    <w:tmpl w:val="E8DAA5B6"/>
    <w:lvl w:ilvl="0" w:tplc="7DD015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450"/>
    <w:multiLevelType w:val="hybridMultilevel"/>
    <w:tmpl w:val="664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37316C"/>
    <w:multiLevelType w:val="hybridMultilevel"/>
    <w:tmpl w:val="E8DAA5B6"/>
    <w:lvl w:ilvl="0" w:tplc="7DD015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1DE5"/>
    <w:multiLevelType w:val="hybridMultilevel"/>
    <w:tmpl w:val="04849B34"/>
    <w:lvl w:ilvl="0" w:tplc="8F9482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D46722"/>
    <w:multiLevelType w:val="hybridMultilevel"/>
    <w:tmpl w:val="9536D8C8"/>
    <w:lvl w:ilvl="0" w:tplc="8FCE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224AC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D5DEE"/>
    <w:rsid w:val="000E37F5"/>
    <w:rsid w:val="000F080F"/>
    <w:rsid w:val="000F0CBB"/>
    <w:rsid w:val="00105606"/>
    <w:rsid w:val="00107DD0"/>
    <w:rsid w:val="001143C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0068"/>
    <w:rsid w:val="00161F56"/>
    <w:rsid w:val="001633B1"/>
    <w:rsid w:val="00163E25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B3725"/>
    <w:rsid w:val="001C7550"/>
    <w:rsid w:val="001D1608"/>
    <w:rsid w:val="001D1653"/>
    <w:rsid w:val="001D4E7B"/>
    <w:rsid w:val="001E2C5E"/>
    <w:rsid w:val="001E79EF"/>
    <w:rsid w:val="001F05F1"/>
    <w:rsid w:val="001F2A8E"/>
    <w:rsid w:val="00200926"/>
    <w:rsid w:val="002019A2"/>
    <w:rsid w:val="00213F2A"/>
    <w:rsid w:val="00220ED4"/>
    <w:rsid w:val="002278EF"/>
    <w:rsid w:val="00234F60"/>
    <w:rsid w:val="00245301"/>
    <w:rsid w:val="00254EBE"/>
    <w:rsid w:val="00256DD3"/>
    <w:rsid w:val="00261F88"/>
    <w:rsid w:val="00265CED"/>
    <w:rsid w:val="002704FE"/>
    <w:rsid w:val="00273096"/>
    <w:rsid w:val="00273D70"/>
    <w:rsid w:val="002770CC"/>
    <w:rsid w:val="00277AB1"/>
    <w:rsid w:val="002834C6"/>
    <w:rsid w:val="00284551"/>
    <w:rsid w:val="00296D23"/>
    <w:rsid w:val="00296E5D"/>
    <w:rsid w:val="002A0A4A"/>
    <w:rsid w:val="002A5DFC"/>
    <w:rsid w:val="002B341C"/>
    <w:rsid w:val="002B69D2"/>
    <w:rsid w:val="002C17C2"/>
    <w:rsid w:val="002C5851"/>
    <w:rsid w:val="002C68B2"/>
    <w:rsid w:val="002D0FA8"/>
    <w:rsid w:val="002D48F5"/>
    <w:rsid w:val="002F15A2"/>
    <w:rsid w:val="002F18FC"/>
    <w:rsid w:val="002F2A2B"/>
    <w:rsid w:val="002F4E95"/>
    <w:rsid w:val="00301924"/>
    <w:rsid w:val="00310B7F"/>
    <w:rsid w:val="00311BE5"/>
    <w:rsid w:val="0033206A"/>
    <w:rsid w:val="00334D14"/>
    <w:rsid w:val="00341511"/>
    <w:rsid w:val="0034246C"/>
    <w:rsid w:val="00342E83"/>
    <w:rsid w:val="0036291E"/>
    <w:rsid w:val="003629C1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C7216"/>
    <w:rsid w:val="003D797E"/>
    <w:rsid w:val="003D7B50"/>
    <w:rsid w:val="003E230D"/>
    <w:rsid w:val="003F077E"/>
    <w:rsid w:val="003F4B39"/>
    <w:rsid w:val="00402107"/>
    <w:rsid w:val="004154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2DB7"/>
    <w:rsid w:val="00503190"/>
    <w:rsid w:val="005109EC"/>
    <w:rsid w:val="005136D7"/>
    <w:rsid w:val="0051431F"/>
    <w:rsid w:val="005146EF"/>
    <w:rsid w:val="00515A61"/>
    <w:rsid w:val="00525897"/>
    <w:rsid w:val="0052738B"/>
    <w:rsid w:val="00530490"/>
    <w:rsid w:val="0054372A"/>
    <w:rsid w:val="00546732"/>
    <w:rsid w:val="00547FB8"/>
    <w:rsid w:val="005501A8"/>
    <w:rsid w:val="005527EE"/>
    <w:rsid w:val="0055432F"/>
    <w:rsid w:val="005661CA"/>
    <w:rsid w:val="00574B76"/>
    <w:rsid w:val="005911EB"/>
    <w:rsid w:val="00595548"/>
    <w:rsid w:val="0059557E"/>
    <w:rsid w:val="00597F9C"/>
    <w:rsid w:val="005A10E6"/>
    <w:rsid w:val="005B0642"/>
    <w:rsid w:val="005C2127"/>
    <w:rsid w:val="005D1015"/>
    <w:rsid w:val="005D645E"/>
    <w:rsid w:val="005E5805"/>
    <w:rsid w:val="005E69D7"/>
    <w:rsid w:val="005F0239"/>
    <w:rsid w:val="005F6629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40B6"/>
    <w:rsid w:val="006D551A"/>
    <w:rsid w:val="006E3D87"/>
    <w:rsid w:val="006E5D3A"/>
    <w:rsid w:val="006E61A5"/>
    <w:rsid w:val="006F13EC"/>
    <w:rsid w:val="006F1890"/>
    <w:rsid w:val="006F6CD0"/>
    <w:rsid w:val="00720032"/>
    <w:rsid w:val="00720C6E"/>
    <w:rsid w:val="00725122"/>
    <w:rsid w:val="0072761C"/>
    <w:rsid w:val="007277D2"/>
    <w:rsid w:val="00751325"/>
    <w:rsid w:val="00755B19"/>
    <w:rsid w:val="00767FF2"/>
    <w:rsid w:val="00770D1D"/>
    <w:rsid w:val="0078523B"/>
    <w:rsid w:val="00787BE5"/>
    <w:rsid w:val="00792CDF"/>
    <w:rsid w:val="00795F1E"/>
    <w:rsid w:val="007A6A18"/>
    <w:rsid w:val="007B2562"/>
    <w:rsid w:val="007B4B64"/>
    <w:rsid w:val="007C0FB2"/>
    <w:rsid w:val="007C486C"/>
    <w:rsid w:val="007C70A9"/>
    <w:rsid w:val="007D630B"/>
    <w:rsid w:val="007D723B"/>
    <w:rsid w:val="007E376E"/>
    <w:rsid w:val="007E6E3D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61B3"/>
    <w:rsid w:val="00861779"/>
    <w:rsid w:val="00870535"/>
    <w:rsid w:val="0087060E"/>
    <w:rsid w:val="00872744"/>
    <w:rsid w:val="008728DD"/>
    <w:rsid w:val="00873D74"/>
    <w:rsid w:val="00883636"/>
    <w:rsid w:val="00885682"/>
    <w:rsid w:val="00886B29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D56C0"/>
    <w:rsid w:val="008E5F7F"/>
    <w:rsid w:val="008E6EBD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62C2"/>
    <w:rsid w:val="00957103"/>
    <w:rsid w:val="00960562"/>
    <w:rsid w:val="009646EF"/>
    <w:rsid w:val="00970301"/>
    <w:rsid w:val="009708DA"/>
    <w:rsid w:val="009731F1"/>
    <w:rsid w:val="0097612C"/>
    <w:rsid w:val="0097740A"/>
    <w:rsid w:val="0098253E"/>
    <w:rsid w:val="009958A5"/>
    <w:rsid w:val="009A02B0"/>
    <w:rsid w:val="009A1079"/>
    <w:rsid w:val="009A119D"/>
    <w:rsid w:val="009A41B9"/>
    <w:rsid w:val="009A4740"/>
    <w:rsid w:val="009A70DA"/>
    <w:rsid w:val="009B3013"/>
    <w:rsid w:val="009B3934"/>
    <w:rsid w:val="009C5F17"/>
    <w:rsid w:val="009C6095"/>
    <w:rsid w:val="009C7551"/>
    <w:rsid w:val="009C7694"/>
    <w:rsid w:val="009D233D"/>
    <w:rsid w:val="009E3950"/>
    <w:rsid w:val="009E3CC9"/>
    <w:rsid w:val="00A0776F"/>
    <w:rsid w:val="00A1285C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72E46"/>
    <w:rsid w:val="00A80598"/>
    <w:rsid w:val="00A848D5"/>
    <w:rsid w:val="00A926AD"/>
    <w:rsid w:val="00A94712"/>
    <w:rsid w:val="00AA2B0A"/>
    <w:rsid w:val="00AA305C"/>
    <w:rsid w:val="00AA53EC"/>
    <w:rsid w:val="00AB0EEC"/>
    <w:rsid w:val="00AB40B4"/>
    <w:rsid w:val="00AB5344"/>
    <w:rsid w:val="00AB54A2"/>
    <w:rsid w:val="00AC02CD"/>
    <w:rsid w:val="00AC386C"/>
    <w:rsid w:val="00AC3A79"/>
    <w:rsid w:val="00AC4C07"/>
    <w:rsid w:val="00AE09AB"/>
    <w:rsid w:val="00AE5B10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07DEB"/>
    <w:rsid w:val="00B14590"/>
    <w:rsid w:val="00B1510A"/>
    <w:rsid w:val="00B174B3"/>
    <w:rsid w:val="00B27163"/>
    <w:rsid w:val="00B273AB"/>
    <w:rsid w:val="00B32888"/>
    <w:rsid w:val="00B40220"/>
    <w:rsid w:val="00B6393C"/>
    <w:rsid w:val="00B64D99"/>
    <w:rsid w:val="00B661B3"/>
    <w:rsid w:val="00B70B25"/>
    <w:rsid w:val="00B81BF6"/>
    <w:rsid w:val="00B85FF7"/>
    <w:rsid w:val="00BA4508"/>
    <w:rsid w:val="00BB0BBF"/>
    <w:rsid w:val="00BB1014"/>
    <w:rsid w:val="00BC1C7C"/>
    <w:rsid w:val="00BD5E7A"/>
    <w:rsid w:val="00BD6B7D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1CC7"/>
    <w:rsid w:val="00C86704"/>
    <w:rsid w:val="00C96733"/>
    <w:rsid w:val="00C97B05"/>
    <w:rsid w:val="00CA19ED"/>
    <w:rsid w:val="00CB5D1B"/>
    <w:rsid w:val="00CB68EB"/>
    <w:rsid w:val="00CC2B00"/>
    <w:rsid w:val="00CC37E3"/>
    <w:rsid w:val="00CD355C"/>
    <w:rsid w:val="00CD3B41"/>
    <w:rsid w:val="00CD5B69"/>
    <w:rsid w:val="00D22757"/>
    <w:rsid w:val="00D24E26"/>
    <w:rsid w:val="00D3243D"/>
    <w:rsid w:val="00D342AD"/>
    <w:rsid w:val="00D43707"/>
    <w:rsid w:val="00D577C7"/>
    <w:rsid w:val="00D57A2D"/>
    <w:rsid w:val="00D65FE4"/>
    <w:rsid w:val="00D72EDE"/>
    <w:rsid w:val="00D83CE0"/>
    <w:rsid w:val="00D92581"/>
    <w:rsid w:val="00D92E87"/>
    <w:rsid w:val="00D94369"/>
    <w:rsid w:val="00D97379"/>
    <w:rsid w:val="00DA0249"/>
    <w:rsid w:val="00DA0902"/>
    <w:rsid w:val="00DA13DC"/>
    <w:rsid w:val="00DA3D2A"/>
    <w:rsid w:val="00DB2064"/>
    <w:rsid w:val="00DC3ABA"/>
    <w:rsid w:val="00DC3CFB"/>
    <w:rsid w:val="00DD16BF"/>
    <w:rsid w:val="00DD41AB"/>
    <w:rsid w:val="00DD47A1"/>
    <w:rsid w:val="00DE5B7E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6138E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3088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5C"/>
    <w:rsid w:val="00F12179"/>
    <w:rsid w:val="00F13F77"/>
    <w:rsid w:val="00F1720E"/>
    <w:rsid w:val="00F1782C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44B61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9024D"/>
    <w:rsid w:val="00FA0470"/>
    <w:rsid w:val="00FB34F4"/>
    <w:rsid w:val="00FB43B5"/>
    <w:rsid w:val="00FB5CF3"/>
    <w:rsid w:val="00FC32F5"/>
    <w:rsid w:val="00FC4BD3"/>
    <w:rsid w:val="00FD3340"/>
    <w:rsid w:val="00FD461C"/>
    <w:rsid w:val="00FD611A"/>
    <w:rsid w:val="00FE0AB3"/>
    <w:rsid w:val="00FE2490"/>
    <w:rsid w:val="00FE7A90"/>
    <w:rsid w:val="00FF2B09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150CC"/>
  <w15:chartTrackingRefBased/>
  <w15:docId w15:val="{4C2EE2A6-CE69-4205-826A-93D4A5E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EC"/>
    <w:rPr>
      <w:sz w:val="24"/>
      <w:szCs w:val="24"/>
    </w:rPr>
  </w:style>
  <w:style w:type="paragraph" w:styleId="2">
    <w:name w:val="heading 2"/>
    <w:basedOn w:val="a"/>
    <w:link w:val="20"/>
    <w:qFormat/>
    <w:rsid w:val="00FF2B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  <w:style w:type="paragraph" w:styleId="ac">
    <w:name w:val="No Spacing"/>
    <w:qFormat/>
    <w:rsid w:val="00BD6B7D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F2B09"/>
    <w:rPr>
      <w:b/>
      <w:bCs/>
      <w:sz w:val="36"/>
      <w:szCs w:val="36"/>
    </w:rPr>
  </w:style>
  <w:style w:type="paragraph" w:customStyle="1" w:styleId="ConsPlusTitle">
    <w:name w:val="ConsPlusTitle"/>
    <w:rsid w:val="00FF2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8363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5109EC"/>
    <w:pPr>
      <w:spacing w:before="100" w:beforeAutospacing="1" w:after="100" w:afterAutospacing="1"/>
    </w:pPr>
  </w:style>
  <w:style w:type="character" w:customStyle="1" w:styleId="13">
    <w:name w:val="Основной текст13"/>
    <w:rsid w:val="005109EC"/>
  </w:style>
  <w:style w:type="character" w:styleId="ae">
    <w:name w:val="Strong"/>
    <w:basedOn w:val="a0"/>
    <w:uiPriority w:val="22"/>
    <w:qFormat/>
    <w:rsid w:val="00510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1458-DCFD-47E4-9B0D-0E9B60EC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Пстановление</vt:lpstr>
    </vt:vector>
  </TitlesOfParts>
  <Company>2</Company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Пстановление</dc:title>
  <dc:subject>Программа культура</dc:subject>
  <dc:creator>Акулова С. Л.</dc:creator>
  <cp:keywords/>
  <dc:description/>
  <cp:lastModifiedBy>МКУК Плодовский КСК</cp:lastModifiedBy>
  <cp:revision>14</cp:revision>
  <cp:lastPrinted>2023-01-24T13:31:00Z</cp:lastPrinted>
  <dcterms:created xsi:type="dcterms:W3CDTF">2023-01-19T17:09:00Z</dcterms:created>
  <dcterms:modified xsi:type="dcterms:W3CDTF">2023-01-24T14:58:00Z</dcterms:modified>
</cp:coreProperties>
</file>